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EEFE2" w14:textId="77777777" w:rsidR="005277D2" w:rsidRDefault="005277D2">
      <w:pPr>
        <w:jc w:val="center"/>
        <w:rPr>
          <w:b/>
          <w:bCs/>
          <w:u w:val="single"/>
        </w:rPr>
      </w:pPr>
      <w:r>
        <w:rPr>
          <w:b/>
          <w:bCs/>
          <w:sz w:val="28"/>
          <w:szCs w:val="28"/>
          <w:u w:val="single"/>
        </w:rPr>
        <w:t>JOB DESCRIPTION</w:t>
      </w:r>
    </w:p>
    <w:p w14:paraId="35757E34" w14:textId="77777777" w:rsidR="005277D2" w:rsidRDefault="005277D2">
      <w:pPr>
        <w:jc w:val="center"/>
        <w:rPr>
          <w:b/>
          <w:bCs/>
          <w:u w:val="single"/>
        </w:rPr>
      </w:pPr>
    </w:p>
    <w:p w14:paraId="77776734" w14:textId="77777777" w:rsidR="005277D2" w:rsidRDefault="005277D2"/>
    <w:p w14:paraId="3ABF3FAF" w14:textId="77777777" w:rsidR="005277D2" w:rsidRDefault="005277D2">
      <w:r>
        <w:rPr>
          <w:b/>
          <w:bCs/>
        </w:rPr>
        <w:t xml:space="preserve">JOB TITLE:  </w:t>
      </w:r>
      <w:r w:rsidR="00C305E0">
        <w:rPr>
          <w:b/>
          <w:bCs/>
        </w:rPr>
        <w:t>Patient Services Advisor</w:t>
      </w:r>
    </w:p>
    <w:p w14:paraId="55FAF7E9" w14:textId="77777777" w:rsidR="005277D2" w:rsidRDefault="005277D2"/>
    <w:p w14:paraId="18058F99" w14:textId="77777777" w:rsidR="005277D2" w:rsidRDefault="005277D2"/>
    <w:p w14:paraId="28628DEA" w14:textId="77777777" w:rsidR="005277D2" w:rsidRDefault="005277D2">
      <w:r>
        <w:rPr>
          <w:b/>
          <w:bCs/>
        </w:rPr>
        <w:t>ACCOUNTABLE TO:</w:t>
      </w:r>
      <w:r>
        <w:t xml:space="preserve">  </w:t>
      </w:r>
      <w:r w:rsidR="00B97D90">
        <w:rPr>
          <w:b/>
          <w:bCs/>
        </w:rPr>
        <w:t xml:space="preserve">Deputy </w:t>
      </w:r>
      <w:r>
        <w:rPr>
          <w:b/>
          <w:bCs/>
        </w:rPr>
        <w:t>Practice Manager/Practice Manager</w:t>
      </w:r>
    </w:p>
    <w:p w14:paraId="67EB1FB9" w14:textId="77777777" w:rsidR="005277D2" w:rsidRDefault="005277D2"/>
    <w:p w14:paraId="422CF49E" w14:textId="77777777" w:rsidR="005277D2" w:rsidRDefault="005277D2"/>
    <w:p w14:paraId="51B12744" w14:textId="77777777" w:rsidR="005277D2" w:rsidRDefault="005277D2">
      <w:pPr>
        <w:rPr>
          <w:b/>
          <w:bCs/>
          <w:u w:val="single"/>
        </w:rPr>
      </w:pPr>
      <w:r>
        <w:rPr>
          <w:b/>
          <w:bCs/>
          <w:u w:val="single"/>
        </w:rPr>
        <w:t>AIMS OF THE POST</w:t>
      </w:r>
    </w:p>
    <w:p w14:paraId="143C3BB0" w14:textId="77777777" w:rsidR="005277D2" w:rsidRDefault="005277D2"/>
    <w:p w14:paraId="65CA9C90" w14:textId="77777777" w:rsidR="005277D2" w:rsidRDefault="005277D2">
      <w:r>
        <w:t xml:space="preserve">To show high standards as a </w:t>
      </w:r>
      <w:r w:rsidR="00C305E0">
        <w:t>Patient Services Advisor</w:t>
      </w:r>
      <w:r>
        <w:t>.  To be courteous, friendly, helpful and professional at all times to the patients.  To present an efficient service to the patients both face to face and on the telephone.  To maintain a smooth running reception area by undertaking your tasks promptly and efficiently.</w:t>
      </w:r>
    </w:p>
    <w:p w14:paraId="28E5210C" w14:textId="77777777" w:rsidR="005277D2" w:rsidRDefault="005277D2"/>
    <w:p w14:paraId="79318FF0" w14:textId="77777777" w:rsidR="005277D2" w:rsidRDefault="005277D2">
      <w:r>
        <w:t>You are the most important member of staff - you are the first point of contact - it is up to you to sell your surgery to the patients</w:t>
      </w:r>
      <w:r w:rsidR="00E21C5F">
        <w:t>.</w:t>
      </w:r>
      <w:r>
        <w:t xml:space="preserve"> </w:t>
      </w:r>
    </w:p>
    <w:p w14:paraId="7D6BEE6F" w14:textId="77777777" w:rsidR="005277D2" w:rsidRDefault="005277D2"/>
    <w:p w14:paraId="30A70918" w14:textId="77777777" w:rsidR="005277D2" w:rsidRDefault="00A42AA5" w:rsidP="00A42AA5">
      <w:pPr>
        <w:tabs>
          <w:tab w:val="left" w:pos="2268"/>
        </w:tabs>
        <w:jc w:val="both"/>
      </w:pPr>
      <w:r w:rsidRPr="00A42AA5">
        <w:t>In the course of seeking treatment, patients entrust us with, or allow us to gather, sensitive information in relation to their health and other matters.   They do so in confidence and have the right to expect that staff will respect their privacy and act appropriately</w:t>
      </w:r>
      <w:r>
        <w:t xml:space="preserve">. </w:t>
      </w:r>
      <w:r w:rsidR="005277D2">
        <w:t>Maintenance of the highest level of patient, surgery and staff confidentiality is essential at all times.</w:t>
      </w:r>
    </w:p>
    <w:p w14:paraId="13149F6F" w14:textId="77777777" w:rsidR="005277D2" w:rsidRDefault="005277D2"/>
    <w:p w14:paraId="19352444" w14:textId="77777777" w:rsidR="005277D2" w:rsidRDefault="005277D2"/>
    <w:p w14:paraId="26BD0E5C" w14:textId="77777777" w:rsidR="005277D2" w:rsidRDefault="005277D2">
      <w:pPr>
        <w:jc w:val="center"/>
      </w:pPr>
      <w:r>
        <w:rPr>
          <w:b/>
          <w:bCs/>
          <w:u w:val="single"/>
        </w:rPr>
        <w:t>MAJOR DUTIES AND RESPONSIBILITIES OF THE POST</w:t>
      </w:r>
    </w:p>
    <w:p w14:paraId="3DDCA81A" w14:textId="77777777" w:rsidR="005277D2" w:rsidRDefault="005277D2"/>
    <w:p w14:paraId="5529CEA0" w14:textId="77777777" w:rsidR="005277D2" w:rsidRDefault="005277D2">
      <w:r>
        <w:rPr>
          <w:b/>
          <w:bCs/>
          <w:u w:val="single"/>
        </w:rPr>
        <w:t>Reception Duties</w:t>
      </w:r>
    </w:p>
    <w:p w14:paraId="3FE8C085" w14:textId="77777777" w:rsidR="005277D2" w:rsidRDefault="005277D2"/>
    <w:p w14:paraId="5F2E7379" w14:textId="77777777" w:rsidR="005277D2" w:rsidRDefault="005277D2" w:rsidP="00C305E0">
      <w:pPr>
        <w:tabs>
          <w:tab w:val="left" w:pos="340"/>
        </w:tabs>
      </w:pPr>
      <w:r>
        <w:t xml:space="preserve">1.   To </w:t>
      </w:r>
      <w:r w:rsidR="00C305E0">
        <w:t>receive requests (verbal and electronic) for</w:t>
      </w:r>
      <w:r>
        <w:t xml:space="preserve"> appointments</w:t>
      </w:r>
      <w:r w:rsidR="00C305E0">
        <w:t xml:space="preserve"> and services</w:t>
      </w:r>
      <w:r>
        <w:t xml:space="preserve"> efficiently </w:t>
      </w:r>
      <w:r w:rsidR="00B97D90">
        <w:t>using practic</w:t>
      </w:r>
      <w:r w:rsidR="00C305E0">
        <w:t xml:space="preserve">e systems and external support </w:t>
      </w:r>
      <w:r w:rsidR="00B97D90">
        <w:t>services.</w:t>
      </w:r>
      <w:r w:rsidR="00BB75BA">
        <w:t xml:space="preserve"> </w:t>
      </w:r>
      <w:r w:rsidR="008F12FD">
        <w:t>Signposting</w:t>
      </w:r>
      <w:r w:rsidR="00BB75BA">
        <w:t xml:space="preserve"> patients to other more suitable services as appropriate.</w:t>
      </w:r>
    </w:p>
    <w:p w14:paraId="1410DBE6" w14:textId="77777777" w:rsidR="00BB75BA" w:rsidRDefault="00BB75BA">
      <w:pPr>
        <w:tabs>
          <w:tab w:val="left" w:pos="340"/>
        </w:tabs>
      </w:pPr>
    </w:p>
    <w:p w14:paraId="65D0D274" w14:textId="77777777" w:rsidR="005277D2" w:rsidRDefault="005277D2">
      <w:r>
        <w:t>2.   Monitor flow of patients into consulting rooms and treatment rooms.</w:t>
      </w:r>
    </w:p>
    <w:p w14:paraId="1726AC6C" w14:textId="77777777" w:rsidR="005277D2" w:rsidRDefault="005277D2"/>
    <w:p w14:paraId="41B15D83" w14:textId="77777777" w:rsidR="005277D2" w:rsidRDefault="005277D2">
      <w:pPr>
        <w:tabs>
          <w:tab w:val="left" w:pos="340"/>
        </w:tabs>
      </w:pPr>
      <w:r>
        <w:t>3.</w:t>
      </w:r>
      <w:r>
        <w:tab/>
        <w:t xml:space="preserve">Explain practice arrangements and formal requirements to new patients and those </w:t>
      </w:r>
      <w:r>
        <w:tab/>
        <w:t>seeking temporary cover, ensure procedures are completed.</w:t>
      </w:r>
    </w:p>
    <w:p w14:paraId="4C5D3FDC" w14:textId="77777777" w:rsidR="005277D2" w:rsidRDefault="005277D2">
      <w:pPr>
        <w:tabs>
          <w:tab w:val="left" w:pos="340"/>
        </w:tabs>
      </w:pPr>
    </w:p>
    <w:p w14:paraId="3067A986" w14:textId="77777777" w:rsidR="005277D2" w:rsidRDefault="005277D2">
      <w:pPr>
        <w:tabs>
          <w:tab w:val="left" w:pos="340"/>
        </w:tabs>
      </w:pPr>
      <w:r>
        <w:t>4.</w:t>
      </w:r>
      <w:r>
        <w:tab/>
        <w:t xml:space="preserve">Advise patients of relevant charges for private </w:t>
      </w:r>
      <w:r w:rsidR="00BB75BA">
        <w:t>services;</w:t>
      </w:r>
      <w:r>
        <w:t xml:space="preserve"> accept payment and issue </w:t>
      </w:r>
      <w:r>
        <w:tab/>
        <w:t>receipts for the same.</w:t>
      </w:r>
    </w:p>
    <w:p w14:paraId="13DF41EA" w14:textId="77777777" w:rsidR="005277D2" w:rsidRDefault="005277D2">
      <w:pPr>
        <w:tabs>
          <w:tab w:val="left" w:pos="340"/>
        </w:tabs>
      </w:pPr>
    </w:p>
    <w:p w14:paraId="76F06560" w14:textId="77777777" w:rsidR="005277D2" w:rsidRDefault="005277D2">
      <w:pPr>
        <w:tabs>
          <w:tab w:val="left" w:pos="340"/>
        </w:tabs>
      </w:pPr>
      <w:r>
        <w:t>5.  Respond to all queries and requests from patients and other visitors.</w:t>
      </w:r>
    </w:p>
    <w:p w14:paraId="7F6E1CFE" w14:textId="77777777" w:rsidR="00BB75BA" w:rsidRDefault="00BB75BA">
      <w:pPr>
        <w:tabs>
          <w:tab w:val="left" w:pos="340"/>
        </w:tabs>
      </w:pPr>
    </w:p>
    <w:p w14:paraId="3E5B25B3" w14:textId="77777777" w:rsidR="005277D2" w:rsidRDefault="005277D2">
      <w:pPr>
        <w:tabs>
          <w:tab w:val="left" w:pos="340"/>
        </w:tabs>
      </w:pPr>
      <w:r>
        <w:lastRenderedPageBreak/>
        <w:t>6.</w:t>
      </w:r>
      <w:r>
        <w:tab/>
        <w:t xml:space="preserve">Enter requests for home visits into </w:t>
      </w:r>
      <w:r w:rsidR="00910A77">
        <w:t xml:space="preserve">the </w:t>
      </w:r>
      <w:r>
        <w:t xml:space="preserve">computerised appointment </w:t>
      </w:r>
      <w:r w:rsidR="00497EDC">
        <w:t>book and</w:t>
      </w:r>
      <w:r>
        <w:t xml:space="preserve"> include </w:t>
      </w:r>
      <w:r>
        <w:tab/>
        <w:t xml:space="preserve">any relevant information and refer to the Duty </w:t>
      </w:r>
      <w:r w:rsidR="00C305E0">
        <w:t>Team</w:t>
      </w:r>
      <w:r>
        <w:t>.</w:t>
      </w:r>
    </w:p>
    <w:p w14:paraId="49C20D62" w14:textId="77777777" w:rsidR="005277D2" w:rsidRDefault="005277D2">
      <w:pPr>
        <w:tabs>
          <w:tab w:val="left" w:pos="340"/>
        </w:tabs>
      </w:pPr>
    </w:p>
    <w:p w14:paraId="34883BC6" w14:textId="77777777" w:rsidR="005277D2" w:rsidRDefault="005277D2" w:rsidP="004750F2">
      <w:pPr>
        <w:tabs>
          <w:tab w:val="left" w:pos="340"/>
        </w:tabs>
        <w:ind w:left="340" w:hanging="340"/>
      </w:pPr>
      <w:r>
        <w:t>7.</w:t>
      </w:r>
      <w:r>
        <w:tab/>
        <w:t>Accept requests for prescriptions in person</w:t>
      </w:r>
      <w:r w:rsidR="004750F2">
        <w:t>,</w:t>
      </w:r>
      <w:r>
        <w:t xml:space="preserve"> </w:t>
      </w:r>
      <w:r w:rsidR="004750F2">
        <w:t>via email</w:t>
      </w:r>
      <w:r w:rsidR="00B97D90">
        <w:t xml:space="preserve"> and text services</w:t>
      </w:r>
      <w:r>
        <w:t>, making sure you record the details accurately and inform the patient of the processing and collection procedure.</w:t>
      </w:r>
    </w:p>
    <w:p w14:paraId="6969E63B" w14:textId="77777777" w:rsidR="00910A77" w:rsidRDefault="00910A77">
      <w:pPr>
        <w:tabs>
          <w:tab w:val="left" w:pos="340"/>
        </w:tabs>
      </w:pPr>
    </w:p>
    <w:p w14:paraId="1EB25454" w14:textId="77777777" w:rsidR="00910A77" w:rsidRDefault="00910A77">
      <w:pPr>
        <w:tabs>
          <w:tab w:val="left" w:pos="340"/>
        </w:tabs>
      </w:pPr>
      <w:r>
        <w:t xml:space="preserve">8.  Contact patients and external agencies as requested by members of the Primary Health </w:t>
      </w:r>
    </w:p>
    <w:p w14:paraId="3A59EDC3" w14:textId="77777777" w:rsidR="00910A77" w:rsidRDefault="00910A77">
      <w:pPr>
        <w:tabs>
          <w:tab w:val="left" w:pos="340"/>
        </w:tabs>
      </w:pPr>
      <w:r>
        <w:t xml:space="preserve">     Care Team.</w:t>
      </w:r>
      <w:r>
        <w:tab/>
      </w:r>
    </w:p>
    <w:p w14:paraId="2703241D" w14:textId="77777777" w:rsidR="005277D2" w:rsidRDefault="005277D2">
      <w:pPr>
        <w:tabs>
          <w:tab w:val="left" w:pos="340"/>
        </w:tabs>
      </w:pPr>
    </w:p>
    <w:p w14:paraId="3E8D30F2" w14:textId="77777777" w:rsidR="005277D2" w:rsidRDefault="00910A77">
      <w:pPr>
        <w:tabs>
          <w:tab w:val="left" w:pos="340"/>
        </w:tabs>
      </w:pPr>
      <w:r>
        <w:t>9</w:t>
      </w:r>
      <w:r w:rsidR="005277D2">
        <w:t>.</w:t>
      </w:r>
      <w:r w:rsidR="005277D2">
        <w:tab/>
        <w:t>Action requests for ambulance transportation</w:t>
      </w:r>
      <w:r w:rsidR="00C305E0">
        <w:t xml:space="preserve"> for eligible patients.</w:t>
      </w:r>
      <w:r w:rsidR="005277D2">
        <w:t xml:space="preserve"> </w:t>
      </w:r>
    </w:p>
    <w:p w14:paraId="499B8789" w14:textId="77777777" w:rsidR="00C305E0" w:rsidRDefault="00C305E0">
      <w:pPr>
        <w:tabs>
          <w:tab w:val="left" w:pos="340"/>
        </w:tabs>
      </w:pPr>
    </w:p>
    <w:p w14:paraId="6EAB6184" w14:textId="77777777" w:rsidR="005277D2" w:rsidRDefault="00910A77">
      <w:pPr>
        <w:tabs>
          <w:tab w:val="left" w:pos="340"/>
        </w:tabs>
      </w:pPr>
      <w:r>
        <w:t>10</w:t>
      </w:r>
      <w:r w:rsidR="005277D2">
        <w:t>.</w:t>
      </w:r>
      <w:r w:rsidR="005277D2">
        <w:tab/>
        <w:t>Ensure waiting areas are kept neat and tidy at all times.</w:t>
      </w:r>
    </w:p>
    <w:p w14:paraId="3FC9017C" w14:textId="77777777" w:rsidR="00FB4AD6" w:rsidRDefault="00FB4AD6">
      <w:pPr>
        <w:tabs>
          <w:tab w:val="left" w:pos="340"/>
        </w:tabs>
      </w:pPr>
    </w:p>
    <w:p w14:paraId="1D4AC7B1" w14:textId="77777777" w:rsidR="00FB4AD6" w:rsidRDefault="00FB4AD6" w:rsidP="00FB4AD6">
      <w:pPr>
        <w:tabs>
          <w:tab w:val="left" w:pos="340"/>
        </w:tabs>
      </w:pPr>
      <w:r>
        <w:t>11. Gathering and recording of health information data as set by NHS contracts.</w:t>
      </w:r>
    </w:p>
    <w:p w14:paraId="58DB9C61" w14:textId="77777777" w:rsidR="00FB4AD6" w:rsidRDefault="00FB4AD6" w:rsidP="00FB4AD6">
      <w:pPr>
        <w:tabs>
          <w:tab w:val="left" w:pos="340"/>
        </w:tabs>
      </w:pPr>
    </w:p>
    <w:p w14:paraId="7C0B0F39" w14:textId="77777777" w:rsidR="00FB4AD6" w:rsidRPr="00FB4AD6" w:rsidRDefault="00FB4AD6" w:rsidP="00FB4AD6">
      <w:pPr>
        <w:widowControl w:val="0"/>
        <w:autoSpaceDE w:val="0"/>
        <w:autoSpaceDN w:val="0"/>
        <w:adjustRightInd w:val="0"/>
        <w:jc w:val="both"/>
      </w:pPr>
      <w:r>
        <w:t>12.</w:t>
      </w:r>
      <w:r w:rsidRPr="00FB4AD6">
        <w:rPr>
          <w:rFonts w:ascii="Arial" w:hAnsi="Arial" w:cs="Arial"/>
          <w:b/>
          <w:sz w:val="20"/>
          <w:szCs w:val="20"/>
        </w:rPr>
        <w:t xml:space="preserve"> </w:t>
      </w:r>
      <w:r w:rsidRPr="00FB4AD6">
        <w:t xml:space="preserve">Be flexible and adaptable within the role of </w:t>
      </w:r>
      <w:r w:rsidR="00C305E0">
        <w:t>patient services advisor</w:t>
      </w:r>
      <w:r w:rsidRPr="00FB4AD6">
        <w:t xml:space="preserve"> to encompass all aspects of the position.</w:t>
      </w:r>
    </w:p>
    <w:p w14:paraId="4F5403AE" w14:textId="77777777" w:rsidR="00FB4AD6" w:rsidRDefault="00FB4AD6" w:rsidP="00FB4AD6">
      <w:pPr>
        <w:widowControl w:val="0"/>
        <w:autoSpaceDE w:val="0"/>
        <w:autoSpaceDN w:val="0"/>
        <w:adjustRightInd w:val="0"/>
        <w:jc w:val="both"/>
      </w:pPr>
    </w:p>
    <w:p w14:paraId="651DFB5B" w14:textId="77777777" w:rsidR="00FB4AD6" w:rsidRPr="00FB4AD6" w:rsidRDefault="00FB4AD6" w:rsidP="00FB4AD6">
      <w:pPr>
        <w:widowControl w:val="0"/>
        <w:autoSpaceDE w:val="0"/>
        <w:autoSpaceDN w:val="0"/>
        <w:adjustRightInd w:val="0"/>
        <w:jc w:val="both"/>
      </w:pPr>
      <w:r>
        <w:t xml:space="preserve">13. </w:t>
      </w:r>
      <w:r w:rsidRPr="00FB4AD6">
        <w:t xml:space="preserve">To provide cover for members of the </w:t>
      </w:r>
      <w:r w:rsidR="00C305E0">
        <w:t>patient services team</w:t>
      </w:r>
      <w:r w:rsidRPr="00FB4AD6">
        <w:t xml:space="preserve"> during periods of sickness and annual leave changing shifts where necessary.</w:t>
      </w:r>
    </w:p>
    <w:p w14:paraId="4A40C765" w14:textId="77777777" w:rsidR="00FB4AD6" w:rsidRDefault="00FB4AD6" w:rsidP="00FB4AD6">
      <w:pPr>
        <w:widowControl w:val="0"/>
        <w:autoSpaceDE w:val="0"/>
        <w:autoSpaceDN w:val="0"/>
        <w:adjustRightInd w:val="0"/>
        <w:jc w:val="both"/>
        <w:rPr>
          <w:rFonts w:ascii="Arial" w:hAnsi="Arial" w:cs="Arial"/>
          <w:sz w:val="20"/>
          <w:szCs w:val="20"/>
        </w:rPr>
      </w:pPr>
    </w:p>
    <w:p w14:paraId="322E58C4" w14:textId="77777777" w:rsidR="005277D2" w:rsidRDefault="005277D2">
      <w:pPr>
        <w:tabs>
          <w:tab w:val="left" w:pos="340"/>
        </w:tabs>
      </w:pPr>
      <w:r>
        <w:t>1</w:t>
      </w:r>
      <w:r w:rsidR="00FB4AD6">
        <w:t>4</w:t>
      </w:r>
      <w:r>
        <w:t>. To be willing to undertake any training as determined by the Practice Manage</w:t>
      </w:r>
      <w:r w:rsidR="00C305E0">
        <w:t>ment Team</w:t>
      </w:r>
      <w:r>
        <w:t>.</w:t>
      </w:r>
    </w:p>
    <w:p w14:paraId="37102056" w14:textId="77777777" w:rsidR="005277D2" w:rsidRDefault="005277D2">
      <w:pPr>
        <w:tabs>
          <w:tab w:val="left" w:pos="340"/>
        </w:tabs>
      </w:pPr>
    </w:p>
    <w:p w14:paraId="00B54183" w14:textId="77777777" w:rsidR="005277D2" w:rsidRDefault="005277D2">
      <w:pPr>
        <w:tabs>
          <w:tab w:val="left" w:pos="340"/>
        </w:tabs>
      </w:pPr>
      <w:r>
        <w:rPr>
          <w:b/>
          <w:bCs/>
          <w:u w:val="single"/>
        </w:rPr>
        <w:t>Management of Appointment System</w:t>
      </w:r>
    </w:p>
    <w:p w14:paraId="449EEFE5" w14:textId="77777777" w:rsidR="005277D2" w:rsidRDefault="005277D2">
      <w:pPr>
        <w:tabs>
          <w:tab w:val="left" w:pos="340"/>
        </w:tabs>
      </w:pPr>
    </w:p>
    <w:p w14:paraId="2065EB9A" w14:textId="77777777" w:rsidR="005277D2" w:rsidRDefault="005277D2">
      <w:pPr>
        <w:tabs>
          <w:tab w:val="left" w:pos="340"/>
        </w:tabs>
      </w:pPr>
      <w:r>
        <w:t>1.</w:t>
      </w:r>
      <w:r>
        <w:tab/>
        <w:t xml:space="preserve">Ensure total familiarity with all appointment systems in effect including regular and </w:t>
      </w:r>
      <w:r>
        <w:tab/>
        <w:t>incidental variations.</w:t>
      </w:r>
    </w:p>
    <w:p w14:paraId="010C35DC" w14:textId="77777777" w:rsidR="005277D2" w:rsidRDefault="005277D2">
      <w:pPr>
        <w:tabs>
          <w:tab w:val="left" w:pos="340"/>
        </w:tabs>
      </w:pPr>
    </w:p>
    <w:p w14:paraId="4C7AF444" w14:textId="77777777" w:rsidR="005277D2" w:rsidRDefault="005277D2">
      <w:pPr>
        <w:tabs>
          <w:tab w:val="left" w:pos="340"/>
        </w:tabs>
      </w:pPr>
      <w:r>
        <w:t>2.</w:t>
      </w:r>
      <w:r>
        <w:tab/>
        <w:t xml:space="preserve">Book appointments ensuring sufficient information is recorded to retrieve medical </w:t>
      </w:r>
      <w:r>
        <w:tab/>
        <w:t>records and</w:t>
      </w:r>
      <w:r w:rsidR="0084510C">
        <w:t xml:space="preserve"> prepare any relevant paperwork if necessary.</w:t>
      </w:r>
    </w:p>
    <w:p w14:paraId="23F9A927" w14:textId="77777777" w:rsidR="005277D2" w:rsidRDefault="005277D2">
      <w:pPr>
        <w:tabs>
          <w:tab w:val="left" w:pos="340"/>
        </w:tabs>
      </w:pPr>
    </w:p>
    <w:p w14:paraId="3BDAF0F2" w14:textId="77777777" w:rsidR="005277D2" w:rsidRDefault="005277D2">
      <w:pPr>
        <w:tabs>
          <w:tab w:val="left" w:pos="340"/>
        </w:tabs>
      </w:pPr>
      <w:r>
        <w:t>3.</w:t>
      </w:r>
      <w:r>
        <w:tab/>
        <w:t>Monitor effectiveness of the system and report any problems or variations required.</w:t>
      </w:r>
    </w:p>
    <w:p w14:paraId="595A3B18" w14:textId="77777777" w:rsidR="005277D2" w:rsidRDefault="005277D2">
      <w:pPr>
        <w:tabs>
          <w:tab w:val="left" w:pos="340"/>
        </w:tabs>
      </w:pPr>
    </w:p>
    <w:p w14:paraId="7599F6FC" w14:textId="77777777" w:rsidR="005277D2" w:rsidRDefault="005277D2">
      <w:pPr>
        <w:tabs>
          <w:tab w:val="left" w:pos="340"/>
        </w:tabs>
        <w:rPr>
          <w:b/>
          <w:bCs/>
          <w:u w:val="single"/>
        </w:rPr>
      </w:pPr>
      <w:r>
        <w:rPr>
          <w:b/>
          <w:bCs/>
          <w:u w:val="single"/>
        </w:rPr>
        <w:t>Management of Medical Records</w:t>
      </w:r>
    </w:p>
    <w:p w14:paraId="2EA517A3" w14:textId="77777777" w:rsidR="005277D2" w:rsidRDefault="005277D2">
      <w:pPr>
        <w:tabs>
          <w:tab w:val="left" w:pos="340"/>
        </w:tabs>
      </w:pPr>
    </w:p>
    <w:p w14:paraId="0E8885E2" w14:textId="77777777" w:rsidR="005277D2" w:rsidRDefault="005277D2">
      <w:pPr>
        <w:tabs>
          <w:tab w:val="left" w:pos="340"/>
        </w:tabs>
        <w:ind w:left="340" w:hanging="340"/>
      </w:pPr>
      <w:r>
        <w:t>1.</w:t>
      </w:r>
      <w:r>
        <w:tab/>
        <w:t>Ensure that all records are accurately assembled in advance for consulting session</w:t>
      </w:r>
      <w:r w:rsidR="00910A77">
        <w:t>s if required</w:t>
      </w:r>
      <w:r>
        <w:t xml:space="preserve">. </w:t>
      </w:r>
      <w:r w:rsidR="0060732C">
        <w:t>Prepare test request forms as necessary.</w:t>
      </w:r>
      <w:r>
        <w:t xml:space="preserve"> Ensure that the record is available for the Doctor in the instances of urgent consultation</w:t>
      </w:r>
      <w:r w:rsidR="008F12FD">
        <w:t>.</w:t>
      </w:r>
      <w:r w:rsidR="00910A77">
        <w:t xml:space="preserve"> Ensure the paper records and</w:t>
      </w:r>
      <w:r w:rsidR="00E21C5F">
        <w:t>/or</w:t>
      </w:r>
      <w:r w:rsidR="00910A77">
        <w:t xml:space="preserve"> computer print outs are available f</w:t>
      </w:r>
      <w:r w:rsidR="004750F2">
        <w:t>or the Doctor for home visiting</w:t>
      </w:r>
      <w:r>
        <w:t>.</w:t>
      </w:r>
    </w:p>
    <w:p w14:paraId="2684F563" w14:textId="77777777" w:rsidR="005277D2" w:rsidRDefault="005277D2">
      <w:pPr>
        <w:tabs>
          <w:tab w:val="left" w:pos="340"/>
        </w:tabs>
      </w:pPr>
    </w:p>
    <w:p w14:paraId="55C698FA" w14:textId="77777777" w:rsidR="005277D2" w:rsidRDefault="005277D2">
      <w:pPr>
        <w:tabs>
          <w:tab w:val="left" w:pos="340"/>
        </w:tabs>
      </w:pPr>
      <w:r>
        <w:t>2.</w:t>
      </w:r>
      <w:r>
        <w:tab/>
        <w:t xml:space="preserve">Retrieve and refile records as required, ensuring that strict alphabetical order is </w:t>
      </w:r>
      <w:r>
        <w:tab/>
        <w:t>adhered to.</w:t>
      </w:r>
    </w:p>
    <w:p w14:paraId="3EE789A2" w14:textId="77777777" w:rsidR="005277D2" w:rsidRDefault="005277D2">
      <w:pPr>
        <w:tabs>
          <w:tab w:val="left" w:pos="340"/>
        </w:tabs>
      </w:pPr>
    </w:p>
    <w:p w14:paraId="5397EB62" w14:textId="77777777" w:rsidR="005277D2" w:rsidRDefault="005277D2">
      <w:pPr>
        <w:tabs>
          <w:tab w:val="left" w:pos="340"/>
        </w:tabs>
      </w:pPr>
      <w:r>
        <w:lastRenderedPageBreak/>
        <w:t>3.</w:t>
      </w:r>
      <w:r>
        <w:tab/>
        <w:t>Ensure correspondence, reports, etc; are filed in correct order.</w:t>
      </w:r>
    </w:p>
    <w:p w14:paraId="062DFF26" w14:textId="77777777" w:rsidR="005277D2" w:rsidRDefault="005277D2">
      <w:pPr>
        <w:tabs>
          <w:tab w:val="left" w:pos="340"/>
        </w:tabs>
      </w:pPr>
    </w:p>
    <w:p w14:paraId="2DA2018A" w14:textId="77777777" w:rsidR="005277D2" w:rsidRDefault="005277D2">
      <w:pPr>
        <w:tabs>
          <w:tab w:val="left" w:pos="340"/>
        </w:tabs>
      </w:pPr>
      <w:r>
        <w:t>4.</w:t>
      </w:r>
      <w:r>
        <w:tab/>
        <w:t xml:space="preserve">Ensure records are kept neat and tidy and in good repair with all necessary </w:t>
      </w:r>
      <w:r>
        <w:tab/>
        <w:t>information recorded correctly on the outer cover.</w:t>
      </w:r>
    </w:p>
    <w:p w14:paraId="3B21CF78" w14:textId="77777777" w:rsidR="00FB4AD6" w:rsidRDefault="00FB4AD6">
      <w:pPr>
        <w:tabs>
          <w:tab w:val="left" w:pos="340"/>
        </w:tabs>
      </w:pPr>
    </w:p>
    <w:p w14:paraId="1B20FB3F" w14:textId="77777777" w:rsidR="005277D2" w:rsidRDefault="005277D2">
      <w:pPr>
        <w:tabs>
          <w:tab w:val="left" w:pos="340"/>
        </w:tabs>
      </w:pPr>
      <w:r>
        <w:rPr>
          <w:b/>
          <w:bCs/>
          <w:u w:val="single"/>
        </w:rPr>
        <w:t>Preparation of Consulting Rooms</w:t>
      </w:r>
    </w:p>
    <w:p w14:paraId="5B5372C2" w14:textId="77777777" w:rsidR="005277D2" w:rsidRDefault="005277D2">
      <w:pPr>
        <w:tabs>
          <w:tab w:val="left" w:pos="340"/>
        </w:tabs>
      </w:pPr>
    </w:p>
    <w:p w14:paraId="2B665245" w14:textId="77777777" w:rsidR="005277D2" w:rsidRDefault="005277D2">
      <w:pPr>
        <w:tabs>
          <w:tab w:val="left" w:pos="340"/>
        </w:tabs>
      </w:pPr>
      <w:r>
        <w:t>1.</w:t>
      </w:r>
      <w:r>
        <w:tab/>
        <w:t xml:space="preserve">Ensure the consulting rooms are prepared in readiness for each consulting session, </w:t>
      </w:r>
      <w:r>
        <w:tab/>
        <w:t>checking full range of forms and requirements and re-stocking as required.</w:t>
      </w:r>
    </w:p>
    <w:p w14:paraId="0F6EFA16" w14:textId="77777777" w:rsidR="005277D2" w:rsidRDefault="005277D2">
      <w:pPr>
        <w:tabs>
          <w:tab w:val="left" w:pos="340"/>
        </w:tabs>
      </w:pPr>
    </w:p>
    <w:p w14:paraId="2F7CC961" w14:textId="77777777" w:rsidR="005277D2" w:rsidRDefault="005277D2">
      <w:pPr>
        <w:tabs>
          <w:tab w:val="left" w:pos="340"/>
        </w:tabs>
      </w:pPr>
      <w:r>
        <w:t>2.</w:t>
      </w:r>
      <w:r>
        <w:tab/>
        <w:t xml:space="preserve">Ensure that the consulting rooms are checked at the end of each consulting session </w:t>
      </w:r>
      <w:r>
        <w:tab/>
        <w:t>and left tidy and secure.</w:t>
      </w:r>
    </w:p>
    <w:p w14:paraId="6146483B" w14:textId="77777777" w:rsidR="00FB4AD6" w:rsidRDefault="00FB4AD6">
      <w:pPr>
        <w:tabs>
          <w:tab w:val="left" w:pos="340"/>
        </w:tabs>
      </w:pPr>
    </w:p>
    <w:p w14:paraId="604DEFE6" w14:textId="77777777" w:rsidR="005277D2" w:rsidRDefault="005277D2">
      <w:pPr>
        <w:tabs>
          <w:tab w:val="left" w:pos="340"/>
        </w:tabs>
      </w:pPr>
      <w:r>
        <w:rPr>
          <w:b/>
          <w:bCs/>
          <w:u w:val="single"/>
        </w:rPr>
        <w:t>Operation of Telephone System</w:t>
      </w:r>
    </w:p>
    <w:p w14:paraId="28F93D0C" w14:textId="77777777" w:rsidR="005277D2" w:rsidRDefault="005277D2">
      <w:pPr>
        <w:tabs>
          <w:tab w:val="left" w:pos="340"/>
        </w:tabs>
      </w:pPr>
    </w:p>
    <w:p w14:paraId="7CA7BDD0" w14:textId="77777777" w:rsidR="005277D2" w:rsidRDefault="005277D2">
      <w:pPr>
        <w:tabs>
          <w:tab w:val="left" w:pos="340"/>
        </w:tabs>
      </w:pPr>
      <w:r>
        <w:t>1.</w:t>
      </w:r>
      <w:r>
        <w:tab/>
        <w:t xml:space="preserve">Receive and make calls as required.  Divert calls and take messages as required.  </w:t>
      </w:r>
      <w:r>
        <w:tab/>
        <w:t xml:space="preserve">Ensure all messages </w:t>
      </w:r>
      <w:r w:rsidR="00E21C5F">
        <w:t>are directed efficiently to the correct/most appropriate person</w:t>
      </w:r>
      <w:r>
        <w:t>.</w:t>
      </w:r>
    </w:p>
    <w:p w14:paraId="4A29C734" w14:textId="77777777" w:rsidR="005277D2" w:rsidRDefault="005277D2">
      <w:pPr>
        <w:tabs>
          <w:tab w:val="left" w:pos="340"/>
        </w:tabs>
      </w:pPr>
    </w:p>
    <w:p w14:paraId="3FCBEC6F" w14:textId="77777777" w:rsidR="005277D2" w:rsidRDefault="005277D2">
      <w:pPr>
        <w:tabs>
          <w:tab w:val="left" w:pos="340"/>
        </w:tabs>
      </w:pPr>
      <w:r>
        <w:t>2.</w:t>
      </w:r>
      <w:r>
        <w:tab/>
        <w:t xml:space="preserve">Ensure the system is operational at the beginning of each day and switched over to </w:t>
      </w:r>
      <w:r>
        <w:tab/>
        <w:t>answerphone at the end of each day.</w:t>
      </w:r>
    </w:p>
    <w:p w14:paraId="0D3A304D" w14:textId="77777777" w:rsidR="004750F2" w:rsidRDefault="004750F2">
      <w:pPr>
        <w:tabs>
          <w:tab w:val="left" w:pos="340"/>
        </w:tabs>
      </w:pPr>
    </w:p>
    <w:p w14:paraId="0C5BA283" w14:textId="77777777" w:rsidR="005277D2" w:rsidRDefault="005277D2">
      <w:pPr>
        <w:tabs>
          <w:tab w:val="left" w:pos="340"/>
        </w:tabs>
      </w:pPr>
      <w:r>
        <w:rPr>
          <w:b/>
          <w:bCs/>
          <w:u w:val="single"/>
        </w:rPr>
        <w:t>Start and End of Day Procedures</w:t>
      </w:r>
    </w:p>
    <w:p w14:paraId="32763955" w14:textId="77777777" w:rsidR="005277D2" w:rsidRDefault="005277D2">
      <w:pPr>
        <w:tabs>
          <w:tab w:val="left" w:pos="340"/>
        </w:tabs>
      </w:pPr>
    </w:p>
    <w:p w14:paraId="7C823F20" w14:textId="77777777" w:rsidR="005277D2" w:rsidRDefault="005277D2">
      <w:pPr>
        <w:tabs>
          <w:tab w:val="left" w:pos="340"/>
        </w:tabs>
      </w:pPr>
      <w:r>
        <w:t>1.</w:t>
      </w:r>
      <w:r>
        <w:tab/>
        <w:t xml:space="preserve">Open premises at the start of day, set alarm to day function and make all necessary </w:t>
      </w:r>
      <w:r>
        <w:tab/>
        <w:t>preparations to receive patients.</w:t>
      </w:r>
    </w:p>
    <w:p w14:paraId="2BBCB93E" w14:textId="77777777" w:rsidR="005277D2" w:rsidRDefault="005277D2">
      <w:pPr>
        <w:tabs>
          <w:tab w:val="left" w:pos="340"/>
        </w:tabs>
      </w:pPr>
    </w:p>
    <w:p w14:paraId="021B5ADD" w14:textId="77777777" w:rsidR="005277D2" w:rsidRDefault="005277D2">
      <w:pPr>
        <w:tabs>
          <w:tab w:val="left" w:pos="340"/>
        </w:tabs>
      </w:pPr>
      <w:r>
        <w:t>2.</w:t>
      </w:r>
      <w:r>
        <w:tab/>
        <w:t xml:space="preserve">Secure premises at the end of day, ensure the building is totally secured, internal </w:t>
      </w:r>
      <w:r>
        <w:tab/>
        <w:t>lights off and alarm activated.</w:t>
      </w:r>
    </w:p>
    <w:p w14:paraId="6E7993DE" w14:textId="77777777" w:rsidR="005277D2" w:rsidRDefault="005277D2">
      <w:pPr>
        <w:tabs>
          <w:tab w:val="left" w:pos="340"/>
        </w:tabs>
      </w:pPr>
    </w:p>
    <w:p w14:paraId="492AA5B5" w14:textId="77777777" w:rsidR="005277D2" w:rsidRDefault="005277D2">
      <w:pPr>
        <w:tabs>
          <w:tab w:val="left" w:pos="340"/>
        </w:tabs>
      </w:pPr>
      <w:r>
        <w:t>Any other delegated duties considered appropriate to the post</w:t>
      </w:r>
      <w:r w:rsidR="00E21C5F">
        <w:t>.</w:t>
      </w:r>
    </w:p>
    <w:p w14:paraId="0423FD7B" w14:textId="77777777" w:rsidR="00FB4AD6" w:rsidRDefault="00FB4AD6">
      <w:pPr>
        <w:tabs>
          <w:tab w:val="left" w:pos="340"/>
        </w:tabs>
      </w:pPr>
    </w:p>
    <w:p w14:paraId="73BFFA4C" w14:textId="77777777" w:rsidR="005277D2" w:rsidRDefault="005277D2">
      <w:pPr>
        <w:tabs>
          <w:tab w:val="left" w:pos="340"/>
        </w:tabs>
      </w:pPr>
      <w:r>
        <w:rPr>
          <w:b/>
          <w:bCs/>
          <w:u w:val="single"/>
        </w:rPr>
        <w:t>Special Requirements of the Post</w:t>
      </w:r>
    </w:p>
    <w:p w14:paraId="26F232AB" w14:textId="77777777" w:rsidR="005277D2" w:rsidRDefault="005277D2">
      <w:pPr>
        <w:tabs>
          <w:tab w:val="left" w:pos="340"/>
        </w:tabs>
      </w:pPr>
    </w:p>
    <w:p w14:paraId="348E83BE" w14:textId="77777777" w:rsidR="005277D2" w:rsidRDefault="005277D2">
      <w:pPr>
        <w:tabs>
          <w:tab w:val="left" w:pos="340"/>
        </w:tabs>
      </w:pPr>
      <w:r>
        <w:t>1.</w:t>
      </w:r>
      <w:r>
        <w:tab/>
        <w:t>An understanding, acceptance and adherence to the need for strict confidentiality.</w:t>
      </w:r>
    </w:p>
    <w:p w14:paraId="5A60DDA6" w14:textId="77777777" w:rsidR="005277D2" w:rsidRDefault="005277D2">
      <w:pPr>
        <w:tabs>
          <w:tab w:val="left" w:pos="340"/>
        </w:tabs>
      </w:pPr>
    </w:p>
    <w:p w14:paraId="51240A09" w14:textId="77777777" w:rsidR="005277D2" w:rsidRDefault="005277D2">
      <w:pPr>
        <w:tabs>
          <w:tab w:val="left" w:pos="340"/>
        </w:tabs>
      </w:pPr>
      <w:r>
        <w:t>2.</w:t>
      </w:r>
      <w:r>
        <w:tab/>
        <w:t xml:space="preserve">An ability to use own judgement, resourcefulness, common sense and local </w:t>
      </w:r>
      <w:r>
        <w:tab/>
      </w:r>
    </w:p>
    <w:p w14:paraId="6EA1E836" w14:textId="77777777" w:rsidR="005277D2" w:rsidRDefault="00E21C5F">
      <w:pPr>
        <w:tabs>
          <w:tab w:val="left" w:pos="340"/>
        </w:tabs>
      </w:pPr>
      <w:r>
        <w:tab/>
        <w:t>knowledge to</w:t>
      </w:r>
      <w:r w:rsidR="005277D2">
        <w:t xml:space="preserve"> respond to patients' enquiries and requests.</w:t>
      </w:r>
    </w:p>
    <w:p w14:paraId="545663DD" w14:textId="77777777" w:rsidR="005277D2" w:rsidRDefault="005277D2">
      <w:pPr>
        <w:tabs>
          <w:tab w:val="left" w:pos="340"/>
        </w:tabs>
      </w:pPr>
    </w:p>
    <w:p w14:paraId="1142060E" w14:textId="77777777" w:rsidR="005277D2" w:rsidRDefault="005277D2">
      <w:pPr>
        <w:tabs>
          <w:tab w:val="left" w:pos="340"/>
        </w:tabs>
      </w:pPr>
      <w:r>
        <w:t>3.</w:t>
      </w:r>
      <w:r>
        <w:tab/>
        <w:t>Excellent communication skills.</w:t>
      </w:r>
    </w:p>
    <w:p w14:paraId="2CEF08BA" w14:textId="77777777" w:rsidR="004750F2" w:rsidRDefault="004750F2">
      <w:pPr>
        <w:tabs>
          <w:tab w:val="left" w:pos="340"/>
        </w:tabs>
      </w:pPr>
    </w:p>
    <w:p w14:paraId="692E7F8A" w14:textId="77777777" w:rsidR="004750F2" w:rsidRDefault="004750F2">
      <w:pPr>
        <w:tabs>
          <w:tab w:val="left" w:pos="340"/>
        </w:tabs>
      </w:pPr>
      <w:r>
        <w:t>4.</w:t>
      </w:r>
      <w:r>
        <w:tab/>
        <w:t>Good IT skills – willing to undertake any additional training as the role indicates.</w:t>
      </w:r>
    </w:p>
    <w:p w14:paraId="37DFC546" w14:textId="77777777" w:rsidR="005277D2" w:rsidRDefault="005277D2"/>
    <w:p w14:paraId="1E9FD6BD" w14:textId="77777777" w:rsidR="00A42AA5" w:rsidRPr="00A42AA5" w:rsidRDefault="00A42AA5" w:rsidP="00A42AA5">
      <w:pPr>
        <w:widowControl w:val="0"/>
        <w:autoSpaceDE w:val="0"/>
        <w:autoSpaceDN w:val="0"/>
        <w:adjustRightInd w:val="0"/>
        <w:jc w:val="both"/>
      </w:pPr>
      <w:r w:rsidRPr="00A42AA5">
        <w:t>This list is not exhaustive but a guide to the work involved and may be subject to change as deemed necessary.</w:t>
      </w:r>
    </w:p>
    <w:p w14:paraId="74FDCEFF" w14:textId="77777777" w:rsidR="005277D2" w:rsidRDefault="005277D2"/>
    <w:p w14:paraId="47FB11A2" w14:textId="77777777" w:rsidR="00A42AA5" w:rsidRPr="00A42AA5" w:rsidRDefault="00A42AA5" w:rsidP="00A42AA5">
      <w:pPr>
        <w:tabs>
          <w:tab w:val="left" w:pos="2268"/>
        </w:tabs>
        <w:rPr>
          <w:bCs/>
        </w:rPr>
      </w:pPr>
      <w:r w:rsidRPr="00A42AA5">
        <w:rPr>
          <w:b/>
          <w:bCs/>
          <w:u w:val="single"/>
        </w:rPr>
        <w:lastRenderedPageBreak/>
        <w:t>Equality and Diversity</w:t>
      </w:r>
      <w:r w:rsidRPr="00A42AA5">
        <w:rPr>
          <w:b/>
          <w:bCs/>
        </w:rPr>
        <w:t>:</w:t>
      </w:r>
    </w:p>
    <w:p w14:paraId="05E05D94" w14:textId="77777777" w:rsidR="00A42AA5" w:rsidRPr="00A42AA5" w:rsidRDefault="00A42AA5" w:rsidP="00A42AA5">
      <w:r w:rsidRPr="00A42AA5">
        <w:rPr>
          <w:color w:val="333333"/>
        </w:rPr>
        <w:t>The</w:t>
      </w:r>
      <w:r w:rsidRPr="00A42AA5">
        <w:t xml:space="preserve"> post-holder will support the equality, diversity and rights of patients, carers and colleagues, to include:</w:t>
      </w:r>
    </w:p>
    <w:p w14:paraId="0B72B58F" w14:textId="77777777" w:rsidR="00A42AA5" w:rsidRPr="00A42AA5" w:rsidRDefault="00A42AA5" w:rsidP="00A42AA5">
      <w:r w:rsidRPr="00A42AA5">
        <w:t>Acting in a way that recognizes the importance of people’s rights, interpreting them in a way that is consistent with practice procedures and policies, and current legislation</w:t>
      </w:r>
    </w:p>
    <w:p w14:paraId="4AABEAAB" w14:textId="77777777" w:rsidR="00A42AA5" w:rsidRPr="00A42AA5" w:rsidRDefault="00A42AA5" w:rsidP="00A42AA5">
      <w:r w:rsidRPr="00A42AA5">
        <w:t>Respecting the privacy, dignity, needs and beliefs of patients, carers and colleagues</w:t>
      </w:r>
    </w:p>
    <w:p w14:paraId="4056730B" w14:textId="77777777" w:rsidR="00A42AA5" w:rsidRPr="00A42AA5" w:rsidRDefault="00A42AA5" w:rsidP="00A42AA5">
      <w:r w:rsidRPr="00A42AA5">
        <w:t>Behaving in a manner which is welcoming to and of the individual, is non-judgmental and respects their circumstances, feelings priorities and rights.</w:t>
      </w:r>
    </w:p>
    <w:p w14:paraId="4F884D6E" w14:textId="77777777" w:rsidR="00A42AA5" w:rsidRDefault="00A42AA5"/>
    <w:p w14:paraId="3B0F4609" w14:textId="77777777" w:rsidR="00A42AA5" w:rsidRDefault="00A42AA5"/>
    <w:p w14:paraId="53FE8F46" w14:textId="77777777" w:rsidR="00A42AA5" w:rsidRPr="00A42AA5" w:rsidRDefault="00A42AA5" w:rsidP="00A42AA5">
      <w:pPr>
        <w:tabs>
          <w:tab w:val="left" w:pos="2268"/>
        </w:tabs>
        <w:rPr>
          <w:bCs/>
        </w:rPr>
      </w:pPr>
      <w:r w:rsidRPr="00A42AA5">
        <w:rPr>
          <w:b/>
          <w:bCs/>
          <w:u w:val="single"/>
        </w:rPr>
        <w:t>Health &amp; Safety</w:t>
      </w:r>
      <w:r w:rsidRPr="00A42AA5">
        <w:rPr>
          <w:b/>
          <w:bCs/>
        </w:rPr>
        <w:t>:</w:t>
      </w:r>
    </w:p>
    <w:p w14:paraId="67CB5F9F" w14:textId="77777777" w:rsidR="00A42AA5" w:rsidRPr="00A42AA5" w:rsidRDefault="00A42AA5" w:rsidP="00A42AA5">
      <w:pPr>
        <w:tabs>
          <w:tab w:val="left" w:pos="2268"/>
        </w:tabs>
        <w:jc w:val="both"/>
      </w:pPr>
      <w:r w:rsidRPr="00A42AA5">
        <w:t>The post-holder will assist in promoting and maintaining their own and others’ health, safety and security as defined in the practice Health &amp; Safety Policy, to include:</w:t>
      </w:r>
    </w:p>
    <w:p w14:paraId="002045E2" w14:textId="77777777" w:rsidR="00A42AA5" w:rsidRPr="00A42AA5" w:rsidRDefault="00A42AA5" w:rsidP="00A42AA5">
      <w:pPr>
        <w:tabs>
          <w:tab w:val="left" w:pos="2268"/>
        </w:tabs>
        <w:jc w:val="both"/>
      </w:pPr>
      <w:r w:rsidRPr="00A42AA5">
        <w:t>Using personal security systems within the workplace according to practice guidelines</w:t>
      </w:r>
    </w:p>
    <w:p w14:paraId="7125B0E3" w14:textId="77777777" w:rsidR="00A42AA5" w:rsidRPr="00A42AA5" w:rsidRDefault="00A42AA5" w:rsidP="00A42AA5">
      <w:pPr>
        <w:tabs>
          <w:tab w:val="left" w:pos="2268"/>
        </w:tabs>
        <w:jc w:val="both"/>
      </w:pPr>
      <w:r w:rsidRPr="00A42AA5">
        <w:t>Identifying the risks involved in work activities and undertaking such activities in a way that manages those risks</w:t>
      </w:r>
    </w:p>
    <w:p w14:paraId="4DFFE0BD" w14:textId="77777777" w:rsidR="00A42AA5" w:rsidRPr="00A42AA5" w:rsidRDefault="00A42AA5" w:rsidP="00A42AA5">
      <w:pPr>
        <w:tabs>
          <w:tab w:val="left" w:pos="2268"/>
        </w:tabs>
        <w:jc w:val="both"/>
      </w:pPr>
      <w:r w:rsidRPr="00A42AA5">
        <w:t>Making effective use of training to update knowledge and skills</w:t>
      </w:r>
    </w:p>
    <w:p w14:paraId="6C5D86A7" w14:textId="77777777" w:rsidR="00A42AA5" w:rsidRPr="00A42AA5" w:rsidRDefault="00A42AA5" w:rsidP="00A42AA5">
      <w:pPr>
        <w:tabs>
          <w:tab w:val="left" w:pos="2268"/>
        </w:tabs>
        <w:jc w:val="both"/>
      </w:pPr>
      <w:r w:rsidRPr="00A42AA5">
        <w:t>Using appropriate infection control procedures, maintaining work areas in a tidy and safe way and free from hazards</w:t>
      </w:r>
    </w:p>
    <w:p w14:paraId="5B03A642" w14:textId="77777777" w:rsidR="00A42AA5" w:rsidRPr="00A42AA5" w:rsidRDefault="00A42AA5" w:rsidP="00A42AA5">
      <w:pPr>
        <w:tabs>
          <w:tab w:val="left" w:pos="2268"/>
        </w:tabs>
        <w:jc w:val="both"/>
      </w:pPr>
      <w:r w:rsidRPr="00A42AA5">
        <w:t>Reporting potential risks identified.</w:t>
      </w:r>
    </w:p>
    <w:p w14:paraId="360E19E7" w14:textId="77777777" w:rsidR="00A42AA5" w:rsidRDefault="00A42AA5" w:rsidP="00A42AA5"/>
    <w:p w14:paraId="56048A49" w14:textId="77777777" w:rsidR="00A42AA5" w:rsidRPr="00A42AA5" w:rsidRDefault="00A42AA5" w:rsidP="00A42AA5">
      <w:pPr>
        <w:tabs>
          <w:tab w:val="left" w:pos="2268"/>
        </w:tabs>
        <w:jc w:val="both"/>
        <w:rPr>
          <w:bCs/>
        </w:rPr>
      </w:pPr>
      <w:r w:rsidRPr="00A42AA5">
        <w:rPr>
          <w:b/>
          <w:bCs/>
          <w:u w:val="single"/>
        </w:rPr>
        <w:t>Quality</w:t>
      </w:r>
      <w:r w:rsidRPr="00A42AA5">
        <w:rPr>
          <w:b/>
          <w:bCs/>
        </w:rPr>
        <w:t>:</w:t>
      </w:r>
    </w:p>
    <w:p w14:paraId="0739E46C" w14:textId="77777777" w:rsidR="00A42AA5" w:rsidRPr="00A42AA5" w:rsidRDefault="00A42AA5" w:rsidP="00A42AA5">
      <w:pPr>
        <w:jc w:val="both"/>
      </w:pPr>
      <w:r w:rsidRPr="00A42AA5">
        <w:t>The post-holder will strive to maintain quality within the practice, and will:</w:t>
      </w:r>
    </w:p>
    <w:p w14:paraId="52FCA4CD" w14:textId="77777777" w:rsidR="00A42AA5" w:rsidRPr="00A42AA5" w:rsidRDefault="00A42AA5" w:rsidP="00A42AA5">
      <w:pPr>
        <w:jc w:val="both"/>
      </w:pPr>
      <w:r w:rsidRPr="00A42AA5">
        <w:t>Alert other team members to issues of quality and risk</w:t>
      </w:r>
    </w:p>
    <w:p w14:paraId="414B34B3" w14:textId="77777777" w:rsidR="00A42AA5" w:rsidRPr="00A42AA5" w:rsidRDefault="00A42AA5" w:rsidP="00A42AA5">
      <w:pPr>
        <w:jc w:val="both"/>
      </w:pPr>
      <w:r w:rsidRPr="00A42AA5">
        <w:t>Assess own performance and take accountability for own actions, either directly or under supervision</w:t>
      </w:r>
    </w:p>
    <w:p w14:paraId="7D3183E6" w14:textId="77777777" w:rsidR="00A42AA5" w:rsidRPr="00A42AA5" w:rsidRDefault="00A42AA5" w:rsidP="00A42AA5">
      <w:pPr>
        <w:jc w:val="both"/>
      </w:pPr>
      <w:r w:rsidRPr="00A42AA5">
        <w:t>Contribute to the effectiveness of the team by reflecting on own and team activities and making suggestions on ways to improve and enhance the team’s performance</w:t>
      </w:r>
    </w:p>
    <w:p w14:paraId="6F9E1CB1" w14:textId="77777777" w:rsidR="00A42AA5" w:rsidRPr="00A42AA5" w:rsidRDefault="00A42AA5" w:rsidP="00A42AA5">
      <w:pPr>
        <w:jc w:val="both"/>
      </w:pPr>
      <w:r w:rsidRPr="00A42AA5">
        <w:t xml:space="preserve">Work effectively with individuals in other agencies to meet </w:t>
      </w:r>
      <w:r w:rsidR="000C22A1" w:rsidRPr="00A42AA5">
        <w:t>patients’</w:t>
      </w:r>
      <w:r w:rsidRPr="00A42AA5">
        <w:t xml:space="preserve"> needs</w:t>
      </w:r>
    </w:p>
    <w:p w14:paraId="1FBFA22C" w14:textId="77777777" w:rsidR="00A42AA5" w:rsidRPr="00A42AA5" w:rsidRDefault="00A42AA5" w:rsidP="00A42AA5">
      <w:pPr>
        <w:jc w:val="both"/>
      </w:pPr>
      <w:r w:rsidRPr="00A42AA5">
        <w:t>Effectively manage own time, workload and resources.</w:t>
      </w:r>
    </w:p>
    <w:p w14:paraId="15BD2CCE" w14:textId="77777777" w:rsidR="00A42AA5" w:rsidRPr="00A42AA5" w:rsidRDefault="00A42AA5" w:rsidP="00A42AA5">
      <w:pPr>
        <w:jc w:val="both"/>
      </w:pPr>
    </w:p>
    <w:p w14:paraId="156CA4DE" w14:textId="77777777" w:rsidR="00A42AA5" w:rsidRPr="00A42AA5" w:rsidRDefault="00A42AA5" w:rsidP="00A42AA5">
      <w:pPr>
        <w:jc w:val="both"/>
        <w:rPr>
          <w:b/>
          <w:bCs/>
        </w:rPr>
      </w:pPr>
      <w:r w:rsidRPr="00A42AA5">
        <w:rPr>
          <w:b/>
          <w:bCs/>
          <w:u w:val="single"/>
        </w:rPr>
        <w:t>Communication</w:t>
      </w:r>
      <w:r w:rsidRPr="00A42AA5">
        <w:rPr>
          <w:b/>
          <w:bCs/>
        </w:rPr>
        <w:t>:</w:t>
      </w:r>
    </w:p>
    <w:p w14:paraId="03FD9DD0" w14:textId="77777777" w:rsidR="00A42AA5" w:rsidRPr="00A42AA5" w:rsidRDefault="00A42AA5" w:rsidP="00A42AA5">
      <w:pPr>
        <w:tabs>
          <w:tab w:val="left" w:pos="2268"/>
        </w:tabs>
        <w:jc w:val="both"/>
        <w:rPr>
          <w:bCs/>
        </w:rPr>
      </w:pPr>
      <w:r w:rsidRPr="00A42AA5">
        <w:rPr>
          <w:bCs/>
        </w:rPr>
        <w:t>The post-holder should recognize the importance of effective communication within the team and will strive to:</w:t>
      </w:r>
    </w:p>
    <w:p w14:paraId="339BDAC7" w14:textId="77777777" w:rsidR="00A42AA5" w:rsidRPr="00A42AA5" w:rsidRDefault="00A42AA5" w:rsidP="00A42AA5">
      <w:pPr>
        <w:tabs>
          <w:tab w:val="left" w:pos="2268"/>
        </w:tabs>
        <w:jc w:val="both"/>
        <w:rPr>
          <w:bCs/>
        </w:rPr>
      </w:pPr>
      <w:r w:rsidRPr="00A42AA5">
        <w:t>Communicate effectively with other team members</w:t>
      </w:r>
    </w:p>
    <w:p w14:paraId="7D24D031" w14:textId="77777777" w:rsidR="00A42AA5" w:rsidRPr="00A42AA5" w:rsidRDefault="00A42AA5" w:rsidP="00A42AA5">
      <w:pPr>
        <w:tabs>
          <w:tab w:val="left" w:pos="2268"/>
        </w:tabs>
        <w:jc w:val="both"/>
        <w:rPr>
          <w:bCs/>
        </w:rPr>
      </w:pPr>
      <w:r w:rsidRPr="00A42AA5">
        <w:t>Communicate effectively with patients and carers</w:t>
      </w:r>
    </w:p>
    <w:p w14:paraId="0853E815" w14:textId="77777777" w:rsidR="00A42AA5" w:rsidRPr="00A42AA5" w:rsidRDefault="00A42AA5" w:rsidP="00A42AA5">
      <w:pPr>
        <w:tabs>
          <w:tab w:val="left" w:pos="2268"/>
        </w:tabs>
        <w:jc w:val="both"/>
        <w:rPr>
          <w:bCs/>
        </w:rPr>
      </w:pPr>
      <w:r w:rsidRPr="00A42AA5">
        <w:t>Recognize people’s needs for alternative methods of communication and respond accordingly.</w:t>
      </w:r>
    </w:p>
    <w:p w14:paraId="15FB1FE9" w14:textId="77777777" w:rsidR="00A42AA5" w:rsidRPr="00A42AA5" w:rsidRDefault="00A42AA5" w:rsidP="00A42AA5"/>
    <w:p w14:paraId="5E03DC8C" w14:textId="77777777" w:rsidR="00A42AA5" w:rsidRDefault="00A42AA5"/>
    <w:p w14:paraId="5530DBD2" w14:textId="77777777" w:rsidR="00F843A2" w:rsidRDefault="00F843A2"/>
    <w:p w14:paraId="4E6DF5E2" w14:textId="77777777" w:rsidR="00F843A2" w:rsidRDefault="00F843A2"/>
    <w:p w14:paraId="6B7EBCD6" w14:textId="77777777" w:rsidR="00F843A2" w:rsidRPr="00F843A2" w:rsidRDefault="00F843A2">
      <w:pPr>
        <w:rPr>
          <w:b/>
        </w:rPr>
      </w:pPr>
    </w:p>
    <w:p w14:paraId="781F407F" w14:textId="77777777" w:rsidR="00F843A2" w:rsidRPr="00F843A2" w:rsidRDefault="00F843A2">
      <w:pPr>
        <w:rPr>
          <w:b/>
        </w:rPr>
      </w:pPr>
      <w:r>
        <w:rPr>
          <w:b/>
        </w:rPr>
        <w:t>PERSON SPECIFICATION</w:t>
      </w:r>
    </w:p>
    <w:p w14:paraId="61FA318F" w14:textId="77777777" w:rsidR="00F843A2" w:rsidRDefault="00F843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2"/>
        <w:gridCol w:w="3642"/>
        <w:gridCol w:w="2712"/>
      </w:tblGrid>
      <w:tr w:rsidR="00F843A2" w:rsidRPr="00D358B7" w14:paraId="5370EEC1" w14:textId="77777777" w:rsidTr="00E06237">
        <w:tc>
          <w:tcPr>
            <w:tcW w:w="2551" w:type="dxa"/>
          </w:tcPr>
          <w:p w14:paraId="564C2AAB" w14:textId="77777777" w:rsidR="00F843A2" w:rsidRPr="00D358B7" w:rsidRDefault="00F843A2" w:rsidP="00E06237">
            <w:pPr>
              <w:jc w:val="both"/>
              <w:rPr>
                <w:rFonts w:ascii="Arial" w:hAnsi="Arial" w:cs="Arial"/>
                <w:b/>
                <w:bCs/>
                <w:sz w:val="20"/>
                <w:szCs w:val="20"/>
              </w:rPr>
            </w:pPr>
          </w:p>
        </w:tc>
        <w:tc>
          <w:tcPr>
            <w:tcW w:w="3831" w:type="dxa"/>
          </w:tcPr>
          <w:p w14:paraId="430DB54B" w14:textId="77777777" w:rsidR="00F843A2" w:rsidRPr="00D358B7" w:rsidRDefault="00F843A2" w:rsidP="00E06237">
            <w:pPr>
              <w:rPr>
                <w:rFonts w:ascii="Arial" w:hAnsi="Arial" w:cs="Arial"/>
                <w:b/>
                <w:sz w:val="20"/>
                <w:szCs w:val="20"/>
              </w:rPr>
            </w:pPr>
            <w:r w:rsidRPr="00D358B7">
              <w:rPr>
                <w:rFonts w:ascii="Arial" w:hAnsi="Arial" w:cs="Arial"/>
                <w:b/>
                <w:sz w:val="20"/>
                <w:szCs w:val="20"/>
              </w:rPr>
              <w:t>Essential</w:t>
            </w:r>
          </w:p>
        </w:tc>
        <w:tc>
          <w:tcPr>
            <w:tcW w:w="2860" w:type="dxa"/>
          </w:tcPr>
          <w:p w14:paraId="7FF0C98C" w14:textId="77777777" w:rsidR="00F843A2" w:rsidRPr="00D358B7" w:rsidRDefault="00F843A2" w:rsidP="00E06237">
            <w:pPr>
              <w:rPr>
                <w:rFonts w:ascii="Arial" w:hAnsi="Arial" w:cs="Arial"/>
                <w:b/>
                <w:sz w:val="20"/>
                <w:szCs w:val="20"/>
              </w:rPr>
            </w:pPr>
            <w:r w:rsidRPr="00D358B7">
              <w:rPr>
                <w:rFonts w:ascii="Arial" w:hAnsi="Arial" w:cs="Arial"/>
                <w:b/>
                <w:sz w:val="20"/>
                <w:szCs w:val="20"/>
              </w:rPr>
              <w:t xml:space="preserve">Desirable </w:t>
            </w:r>
          </w:p>
        </w:tc>
      </w:tr>
      <w:tr w:rsidR="00F843A2" w:rsidRPr="00D358B7" w14:paraId="6E15157B" w14:textId="77777777" w:rsidTr="00E06237">
        <w:tc>
          <w:tcPr>
            <w:tcW w:w="2551" w:type="dxa"/>
          </w:tcPr>
          <w:p w14:paraId="2E84355C" w14:textId="77777777" w:rsidR="00F843A2" w:rsidRPr="00D358B7" w:rsidRDefault="00F843A2" w:rsidP="00E06237">
            <w:pPr>
              <w:rPr>
                <w:rFonts w:ascii="Arial" w:hAnsi="Arial" w:cs="Arial"/>
                <w:b/>
                <w:sz w:val="20"/>
                <w:szCs w:val="20"/>
              </w:rPr>
            </w:pPr>
            <w:r>
              <w:rPr>
                <w:rFonts w:ascii="Arial" w:hAnsi="Arial" w:cs="Arial"/>
                <w:b/>
                <w:sz w:val="20"/>
                <w:szCs w:val="20"/>
              </w:rPr>
              <w:t>1. Qualifications</w:t>
            </w:r>
          </w:p>
        </w:tc>
        <w:tc>
          <w:tcPr>
            <w:tcW w:w="3831" w:type="dxa"/>
          </w:tcPr>
          <w:p w14:paraId="20FFDCB2" w14:textId="77777777" w:rsidR="00F843A2" w:rsidRDefault="00F843A2" w:rsidP="00E06237">
            <w:pPr>
              <w:rPr>
                <w:rFonts w:ascii="Arial" w:hAnsi="Arial" w:cs="Arial"/>
                <w:snapToGrid w:val="0"/>
                <w:sz w:val="20"/>
                <w:szCs w:val="20"/>
              </w:rPr>
            </w:pPr>
            <w:r>
              <w:rPr>
                <w:rFonts w:ascii="Arial" w:hAnsi="Arial" w:cs="Arial"/>
                <w:snapToGrid w:val="0"/>
                <w:sz w:val="20"/>
                <w:szCs w:val="20"/>
              </w:rPr>
              <w:t>A good standard of general education, including:</w:t>
            </w:r>
          </w:p>
          <w:p w14:paraId="12C25D14" w14:textId="77777777" w:rsidR="00F843A2" w:rsidRPr="00E71A7C" w:rsidRDefault="00F843A2" w:rsidP="00F843A2">
            <w:pPr>
              <w:numPr>
                <w:ilvl w:val="0"/>
                <w:numId w:val="12"/>
              </w:numPr>
              <w:rPr>
                <w:rFonts w:ascii="Arial" w:hAnsi="Arial" w:cs="Arial"/>
                <w:snapToGrid w:val="0"/>
                <w:sz w:val="20"/>
                <w:szCs w:val="20"/>
              </w:rPr>
            </w:pPr>
            <w:r w:rsidRPr="00E71A7C">
              <w:rPr>
                <w:rFonts w:ascii="Arial" w:hAnsi="Arial" w:cs="Arial"/>
                <w:snapToGrid w:val="0"/>
                <w:sz w:val="20"/>
                <w:szCs w:val="20"/>
              </w:rPr>
              <w:t>English and Maths at GCSE level or equivalent.</w:t>
            </w:r>
          </w:p>
          <w:p w14:paraId="45797586" w14:textId="77777777" w:rsidR="00F843A2" w:rsidRDefault="00F843A2" w:rsidP="00E06237">
            <w:pPr>
              <w:rPr>
                <w:rFonts w:ascii="Arial" w:hAnsi="Arial" w:cs="Arial"/>
                <w:snapToGrid w:val="0"/>
                <w:sz w:val="20"/>
                <w:szCs w:val="20"/>
              </w:rPr>
            </w:pPr>
          </w:p>
          <w:p w14:paraId="5F9E646D" w14:textId="77777777" w:rsidR="00F843A2" w:rsidRPr="00D358B7" w:rsidRDefault="00F843A2" w:rsidP="00E06237">
            <w:pPr>
              <w:rPr>
                <w:rFonts w:ascii="Arial" w:hAnsi="Arial" w:cs="Arial"/>
                <w:b/>
                <w:sz w:val="20"/>
                <w:szCs w:val="20"/>
              </w:rPr>
            </w:pPr>
            <w:r w:rsidRPr="00D358B7">
              <w:rPr>
                <w:rFonts w:ascii="Arial" w:hAnsi="Arial" w:cs="Arial"/>
                <w:snapToGrid w:val="0"/>
                <w:sz w:val="20"/>
                <w:szCs w:val="20"/>
              </w:rPr>
              <w:t>A demonstrable commitment to professional development</w:t>
            </w:r>
            <w:r w:rsidRPr="00D358B7">
              <w:rPr>
                <w:rFonts w:ascii="Arial" w:hAnsi="Arial" w:cs="Arial"/>
                <w:sz w:val="20"/>
                <w:szCs w:val="20"/>
              </w:rPr>
              <w:t xml:space="preserve"> </w:t>
            </w:r>
          </w:p>
        </w:tc>
        <w:tc>
          <w:tcPr>
            <w:tcW w:w="2860" w:type="dxa"/>
          </w:tcPr>
          <w:p w14:paraId="5A7FA621" w14:textId="77777777" w:rsidR="00F843A2" w:rsidRPr="00D358B7" w:rsidRDefault="00F843A2" w:rsidP="00E06237">
            <w:pPr>
              <w:rPr>
                <w:rFonts w:ascii="Arial" w:hAnsi="Arial" w:cs="Arial"/>
                <w:sz w:val="20"/>
                <w:szCs w:val="20"/>
              </w:rPr>
            </w:pPr>
          </w:p>
        </w:tc>
      </w:tr>
      <w:tr w:rsidR="00F843A2" w:rsidRPr="00D358B7" w14:paraId="2F241FD1" w14:textId="77777777" w:rsidTr="00E06237">
        <w:tc>
          <w:tcPr>
            <w:tcW w:w="2551" w:type="dxa"/>
          </w:tcPr>
          <w:p w14:paraId="39E5F330" w14:textId="77777777" w:rsidR="00F843A2" w:rsidRPr="00D358B7" w:rsidRDefault="00F843A2" w:rsidP="00E06237">
            <w:pPr>
              <w:rPr>
                <w:rFonts w:ascii="Arial" w:hAnsi="Arial" w:cs="Arial"/>
                <w:b/>
                <w:bCs/>
                <w:sz w:val="20"/>
                <w:szCs w:val="20"/>
              </w:rPr>
            </w:pPr>
            <w:r w:rsidRPr="00D358B7">
              <w:rPr>
                <w:rFonts w:ascii="Arial" w:hAnsi="Arial" w:cs="Arial"/>
                <w:b/>
                <w:bCs/>
                <w:sz w:val="20"/>
                <w:szCs w:val="20"/>
              </w:rPr>
              <w:t>2. Experience</w:t>
            </w:r>
          </w:p>
          <w:p w14:paraId="45AF5AAB" w14:textId="77777777" w:rsidR="00F843A2" w:rsidRPr="00D358B7" w:rsidRDefault="00F843A2" w:rsidP="00E06237">
            <w:pPr>
              <w:rPr>
                <w:rFonts w:ascii="Arial" w:hAnsi="Arial" w:cs="Arial"/>
                <w:sz w:val="20"/>
                <w:szCs w:val="20"/>
              </w:rPr>
            </w:pPr>
            <w:r w:rsidRPr="00D358B7">
              <w:rPr>
                <w:rFonts w:ascii="Arial" w:hAnsi="Arial" w:cs="Arial"/>
                <w:sz w:val="20"/>
                <w:szCs w:val="20"/>
              </w:rPr>
              <w:t>Previous experience of:</w:t>
            </w:r>
          </w:p>
          <w:p w14:paraId="733630FA" w14:textId="77777777" w:rsidR="00F843A2" w:rsidRPr="00D358B7" w:rsidRDefault="00F843A2" w:rsidP="00E06237">
            <w:pPr>
              <w:rPr>
                <w:rFonts w:ascii="Arial" w:hAnsi="Arial" w:cs="Arial"/>
                <w:b/>
                <w:sz w:val="20"/>
                <w:szCs w:val="20"/>
              </w:rPr>
            </w:pPr>
          </w:p>
        </w:tc>
        <w:tc>
          <w:tcPr>
            <w:tcW w:w="3831" w:type="dxa"/>
          </w:tcPr>
          <w:p w14:paraId="0101E561" w14:textId="77777777" w:rsidR="00F843A2" w:rsidRPr="00B21980" w:rsidRDefault="00F843A2" w:rsidP="00E06237">
            <w:pPr>
              <w:rPr>
                <w:rFonts w:ascii="Arial" w:hAnsi="Arial" w:cs="Arial"/>
                <w:snapToGrid w:val="0"/>
                <w:sz w:val="20"/>
                <w:szCs w:val="20"/>
              </w:rPr>
            </w:pPr>
            <w:r w:rsidRPr="00B21980">
              <w:rPr>
                <w:rFonts w:ascii="Arial" w:hAnsi="Arial" w:cs="Arial"/>
                <w:snapToGrid w:val="0"/>
                <w:sz w:val="20"/>
                <w:szCs w:val="20"/>
              </w:rPr>
              <w:t>Experience of dealing with the public/patients</w:t>
            </w:r>
          </w:p>
          <w:p w14:paraId="40C965C6" w14:textId="77777777" w:rsidR="00F843A2" w:rsidRDefault="00F843A2" w:rsidP="00E06237">
            <w:pPr>
              <w:rPr>
                <w:rFonts w:ascii="Arial" w:hAnsi="Arial" w:cs="Arial"/>
                <w:sz w:val="20"/>
                <w:szCs w:val="20"/>
              </w:rPr>
            </w:pPr>
          </w:p>
          <w:p w14:paraId="095224DE" w14:textId="77777777" w:rsidR="00F843A2" w:rsidRDefault="00F843A2" w:rsidP="00E06237">
            <w:pPr>
              <w:rPr>
                <w:rFonts w:ascii="Arial" w:hAnsi="Arial" w:cs="Arial"/>
                <w:sz w:val="20"/>
                <w:szCs w:val="20"/>
              </w:rPr>
            </w:pPr>
            <w:r>
              <w:rPr>
                <w:rFonts w:ascii="Arial" w:hAnsi="Arial" w:cs="Arial"/>
                <w:sz w:val="20"/>
                <w:szCs w:val="20"/>
              </w:rPr>
              <w:t>Experience of working with computer packages</w:t>
            </w:r>
          </w:p>
          <w:p w14:paraId="2F5CFF9D" w14:textId="77777777" w:rsidR="00F843A2" w:rsidRDefault="00F843A2" w:rsidP="00E06237">
            <w:pPr>
              <w:rPr>
                <w:rFonts w:ascii="Arial" w:hAnsi="Arial" w:cs="Arial"/>
                <w:sz w:val="20"/>
                <w:szCs w:val="20"/>
              </w:rPr>
            </w:pPr>
          </w:p>
          <w:p w14:paraId="1DC6EEE6" w14:textId="77777777" w:rsidR="00F843A2" w:rsidRPr="00D358B7" w:rsidRDefault="00F843A2" w:rsidP="00E06237">
            <w:pPr>
              <w:rPr>
                <w:rFonts w:ascii="Arial" w:hAnsi="Arial" w:cs="Arial"/>
                <w:sz w:val="20"/>
                <w:szCs w:val="20"/>
              </w:rPr>
            </w:pPr>
          </w:p>
        </w:tc>
        <w:tc>
          <w:tcPr>
            <w:tcW w:w="2860" w:type="dxa"/>
          </w:tcPr>
          <w:p w14:paraId="73C79E41" w14:textId="77777777" w:rsidR="00F843A2" w:rsidRDefault="00F843A2" w:rsidP="00E06237">
            <w:pPr>
              <w:rPr>
                <w:rFonts w:ascii="Arial" w:hAnsi="Arial" w:cs="Arial"/>
                <w:snapToGrid w:val="0"/>
                <w:sz w:val="20"/>
                <w:szCs w:val="20"/>
              </w:rPr>
            </w:pPr>
            <w:r w:rsidRPr="00B21980">
              <w:rPr>
                <w:rFonts w:ascii="Arial" w:hAnsi="Arial" w:cs="Arial"/>
                <w:snapToGrid w:val="0"/>
                <w:sz w:val="20"/>
                <w:szCs w:val="20"/>
              </w:rPr>
              <w:t xml:space="preserve">Experience of </w:t>
            </w:r>
            <w:r>
              <w:rPr>
                <w:rFonts w:ascii="Arial" w:hAnsi="Arial" w:cs="Arial"/>
                <w:snapToGrid w:val="0"/>
                <w:sz w:val="20"/>
                <w:szCs w:val="20"/>
              </w:rPr>
              <w:t>EMIS</w:t>
            </w:r>
            <w:r w:rsidRPr="00B21980">
              <w:rPr>
                <w:rFonts w:ascii="Arial" w:hAnsi="Arial" w:cs="Arial"/>
                <w:snapToGrid w:val="0"/>
                <w:sz w:val="20"/>
                <w:szCs w:val="20"/>
              </w:rPr>
              <w:t xml:space="preserve"> clinical system</w:t>
            </w:r>
          </w:p>
          <w:p w14:paraId="4C0F265D" w14:textId="77777777" w:rsidR="00F843A2" w:rsidRPr="00B21980" w:rsidRDefault="00F843A2" w:rsidP="00E06237">
            <w:pPr>
              <w:rPr>
                <w:rFonts w:ascii="Arial" w:hAnsi="Arial" w:cs="Arial"/>
                <w:snapToGrid w:val="0"/>
                <w:sz w:val="20"/>
                <w:szCs w:val="20"/>
              </w:rPr>
            </w:pPr>
          </w:p>
          <w:p w14:paraId="7C3F9646" w14:textId="77777777" w:rsidR="00F843A2" w:rsidRDefault="00F843A2" w:rsidP="00E06237">
            <w:pPr>
              <w:rPr>
                <w:rFonts w:ascii="Arial" w:hAnsi="Arial" w:cs="Arial"/>
                <w:snapToGrid w:val="0"/>
                <w:sz w:val="20"/>
                <w:szCs w:val="20"/>
              </w:rPr>
            </w:pPr>
            <w:r>
              <w:rPr>
                <w:rFonts w:ascii="Arial" w:hAnsi="Arial" w:cs="Arial"/>
                <w:snapToGrid w:val="0"/>
                <w:sz w:val="20"/>
                <w:szCs w:val="20"/>
              </w:rPr>
              <w:t>Experience of working in a GP practice or other primary care environment.</w:t>
            </w:r>
          </w:p>
          <w:p w14:paraId="2E74E920" w14:textId="77777777" w:rsidR="00F843A2" w:rsidRPr="00B21980" w:rsidRDefault="00F843A2" w:rsidP="00E06237">
            <w:pPr>
              <w:rPr>
                <w:rFonts w:ascii="Arial" w:hAnsi="Arial" w:cs="Arial"/>
                <w:snapToGrid w:val="0"/>
                <w:sz w:val="20"/>
                <w:szCs w:val="20"/>
              </w:rPr>
            </w:pPr>
          </w:p>
          <w:p w14:paraId="56204777" w14:textId="77777777" w:rsidR="00F843A2" w:rsidRDefault="00F843A2" w:rsidP="00E06237">
            <w:pPr>
              <w:rPr>
                <w:rFonts w:ascii="Arial" w:hAnsi="Arial" w:cs="Arial"/>
                <w:snapToGrid w:val="0"/>
                <w:sz w:val="20"/>
                <w:szCs w:val="20"/>
              </w:rPr>
            </w:pPr>
            <w:r w:rsidRPr="00234749">
              <w:rPr>
                <w:rFonts w:ascii="Arial" w:hAnsi="Arial" w:cs="Arial"/>
                <w:snapToGrid w:val="0"/>
                <w:sz w:val="20"/>
                <w:szCs w:val="20"/>
              </w:rPr>
              <w:t>Experience of working in a public reception environment</w:t>
            </w:r>
          </w:p>
          <w:p w14:paraId="2F628E14" w14:textId="77777777" w:rsidR="00F843A2" w:rsidRPr="00234749" w:rsidRDefault="00F843A2" w:rsidP="00E06237">
            <w:pPr>
              <w:rPr>
                <w:rFonts w:ascii="Arial" w:hAnsi="Arial" w:cs="Arial"/>
                <w:snapToGrid w:val="0"/>
                <w:sz w:val="20"/>
                <w:szCs w:val="20"/>
              </w:rPr>
            </w:pPr>
          </w:p>
          <w:p w14:paraId="72F153AE" w14:textId="77777777" w:rsidR="00F843A2" w:rsidRPr="00D358B7" w:rsidRDefault="00F843A2" w:rsidP="00E06237">
            <w:pPr>
              <w:rPr>
                <w:rFonts w:ascii="Arial" w:hAnsi="Arial" w:cs="Arial"/>
                <w:sz w:val="20"/>
                <w:szCs w:val="20"/>
              </w:rPr>
            </w:pPr>
            <w:r w:rsidRPr="00234749">
              <w:rPr>
                <w:rFonts w:ascii="Arial" w:hAnsi="Arial" w:cs="Arial"/>
                <w:snapToGrid w:val="0"/>
                <w:sz w:val="20"/>
                <w:szCs w:val="20"/>
              </w:rPr>
              <w:t>Experience of telephone switchboard operation</w:t>
            </w:r>
          </w:p>
        </w:tc>
      </w:tr>
      <w:tr w:rsidR="00F843A2" w:rsidRPr="00D358B7" w14:paraId="08C466DB" w14:textId="77777777" w:rsidTr="00E06237">
        <w:tc>
          <w:tcPr>
            <w:tcW w:w="2551" w:type="dxa"/>
          </w:tcPr>
          <w:p w14:paraId="17E55418" w14:textId="77777777" w:rsidR="00F843A2" w:rsidRPr="00D358B7" w:rsidRDefault="00F843A2" w:rsidP="00E06237">
            <w:pPr>
              <w:rPr>
                <w:rFonts w:ascii="Arial" w:hAnsi="Arial" w:cs="Arial"/>
                <w:b/>
                <w:bCs/>
                <w:sz w:val="20"/>
                <w:szCs w:val="20"/>
              </w:rPr>
            </w:pPr>
            <w:r w:rsidRPr="00D358B7">
              <w:rPr>
                <w:rFonts w:ascii="Arial" w:hAnsi="Arial" w:cs="Arial"/>
                <w:b/>
                <w:bCs/>
                <w:sz w:val="20"/>
                <w:szCs w:val="20"/>
              </w:rPr>
              <w:t>3. Knowledge/Skills</w:t>
            </w:r>
          </w:p>
          <w:p w14:paraId="53D7D4EA" w14:textId="77777777" w:rsidR="00F843A2" w:rsidRPr="00D358B7" w:rsidRDefault="00F843A2" w:rsidP="00E06237">
            <w:pPr>
              <w:rPr>
                <w:rFonts w:ascii="Arial" w:hAnsi="Arial" w:cs="Arial"/>
                <w:sz w:val="20"/>
                <w:szCs w:val="20"/>
              </w:rPr>
            </w:pPr>
          </w:p>
          <w:p w14:paraId="1A0FF7B1" w14:textId="77777777" w:rsidR="00F843A2" w:rsidRPr="00D358B7" w:rsidRDefault="00F843A2" w:rsidP="00E06237">
            <w:pPr>
              <w:rPr>
                <w:rFonts w:ascii="Arial" w:hAnsi="Arial" w:cs="Arial"/>
                <w:sz w:val="20"/>
                <w:szCs w:val="20"/>
              </w:rPr>
            </w:pPr>
          </w:p>
          <w:p w14:paraId="719DFD3E" w14:textId="77777777" w:rsidR="00F843A2" w:rsidRPr="00D358B7" w:rsidRDefault="00F843A2" w:rsidP="00E06237">
            <w:pPr>
              <w:rPr>
                <w:rFonts w:ascii="Arial" w:hAnsi="Arial" w:cs="Arial"/>
                <w:b/>
                <w:sz w:val="20"/>
                <w:szCs w:val="20"/>
              </w:rPr>
            </w:pPr>
          </w:p>
        </w:tc>
        <w:tc>
          <w:tcPr>
            <w:tcW w:w="3831" w:type="dxa"/>
          </w:tcPr>
          <w:p w14:paraId="5509195A" w14:textId="77777777" w:rsidR="00F843A2" w:rsidRDefault="00F843A2" w:rsidP="00E06237">
            <w:pPr>
              <w:rPr>
                <w:rFonts w:ascii="Arial" w:hAnsi="Arial" w:cs="Arial"/>
                <w:snapToGrid w:val="0"/>
                <w:sz w:val="20"/>
                <w:szCs w:val="20"/>
              </w:rPr>
            </w:pPr>
            <w:r w:rsidRPr="00B21980">
              <w:rPr>
                <w:rFonts w:ascii="Arial" w:hAnsi="Arial" w:cs="Arial"/>
                <w:snapToGrid w:val="0"/>
                <w:sz w:val="20"/>
                <w:szCs w:val="20"/>
              </w:rPr>
              <w:t>Excellent communication skills</w:t>
            </w:r>
          </w:p>
          <w:p w14:paraId="591E65D7" w14:textId="77777777" w:rsidR="00F843A2" w:rsidRDefault="00F843A2" w:rsidP="00E06237">
            <w:pPr>
              <w:rPr>
                <w:rFonts w:ascii="Arial" w:hAnsi="Arial" w:cs="Arial"/>
                <w:snapToGrid w:val="0"/>
                <w:sz w:val="20"/>
                <w:szCs w:val="20"/>
              </w:rPr>
            </w:pPr>
          </w:p>
          <w:p w14:paraId="7E35C244" w14:textId="77777777" w:rsidR="00F843A2" w:rsidRDefault="00F843A2" w:rsidP="00E06237">
            <w:pPr>
              <w:rPr>
                <w:rFonts w:ascii="Arial" w:hAnsi="Arial" w:cs="Arial"/>
                <w:snapToGrid w:val="0"/>
                <w:sz w:val="20"/>
                <w:szCs w:val="20"/>
              </w:rPr>
            </w:pPr>
            <w:r>
              <w:rPr>
                <w:rFonts w:ascii="Arial" w:hAnsi="Arial" w:cs="Arial"/>
                <w:snapToGrid w:val="0"/>
                <w:sz w:val="20"/>
                <w:szCs w:val="20"/>
              </w:rPr>
              <w:t>Excellent It and keyboard skills</w:t>
            </w:r>
          </w:p>
          <w:p w14:paraId="6F6AB0BF" w14:textId="77777777" w:rsidR="00F843A2" w:rsidRDefault="00F843A2" w:rsidP="00E06237">
            <w:pPr>
              <w:rPr>
                <w:rFonts w:ascii="Arial" w:hAnsi="Arial" w:cs="Arial"/>
                <w:snapToGrid w:val="0"/>
                <w:sz w:val="20"/>
                <w:szCs w:val="20"/>
              </w:rPr>
            </w:pPr>
          </w:p>
          <w:p w14:paraId="6B0B8DF0" w14:textId="77777777" w:rsidR="00F843A2" w:rsidRPr="00B21980" w:rsidRDefault="00F843A2" w:rsidP="00E06237">
            <w:pPr>
              <w:rPr>
                <w:rFonts w:ascii="Arial" w:hAnsi="Arial" w:cs="Arial"/>
                <w:snapToGrid w:val="0"/>
                <w:sz w:val="20"/>
                <w:szCs w:val="20"/>
              </w:rPr>
            </w:pPr>
            <w:r w:rsidRPr="00B21980">
              <w:rPr>
                <w:rFonts w:ascii="Arial" w:hAnsi="Arial" w:cs="Arial"/>
                <w:snapToGrid w:val="0"/>
                <w:sz w:val="20"/>
                <w:szCs w:val="20"/>
              </w:rPr>
              <w:t>Ability to work without direct supervision and determine own workload priorities</w:t>
            </w:r>
          </w:p>
          <w:p w14:paraId="35512873" w14:textId="77777777" w:rsidR="00F843A2" w:rsidRPr="00D358B7" w:rsidRDefault="00F843A2" w:rsidP="00E06237">
            <w:pPr>
              <w:rPr>
                <w:rFonts w:ascii="Arial" w:hAnsi="Arial" w:cs="Arial"/>
                <w:sz w:val="20"/>
                <w:szCs w:val="20"/>
              </w:rPr>
            </w:pPr>
          </w:p>
        </w:tc>
        <w:tc>
          <w:tcPr>
            <w:tcW w:w="2860" w:type="dxa"/>
          </w:tcPr>
          <w:p w14:paraId="05898BCA" w14:textId="77777777" w:rsidR="00F843A2" w:rsidRPr="00D358B7" w:rsidRDefault="00F843A2" w:rsidP="00E06237">
            <w:pPr>
              <w:rPr>
                <w:rFonts w:ascii="Arial" w:hAnsi="Arial" w:cs="Arial"/>
                <w:b/>
                <w:sz w:val="20"/>
                <w:szCs w:val="20"/>
              </w:rPr>
            </w:pPr>
          </w:p>
        </w:tc>
      </w:tr>
      <w:tr w:rsidR="00F843A2" w:rsidRPr="00D358B7" w14:paraId="7FAEC1F7" w14:textId="77777777" w:rsidTr="00E06237">
        <w:tc>
          <w:tcPr>
            <w:tcW w:w="2551" w:type="dxa"/>
          </w:tcPr>
          <w:p w14:paraId="71AA81F3" w14:textId="77777777" w:rsidR="00F843A2" w:rsidRPr="00D358B7" w:rsidRDefault="00F843A2" w:rsidP="00E06237">
            <w:pPr>
              <w:pStyle w:val="NormalShruti"/>
              <w:rPr>
                <w:rFonts w:ascii="Arial" w:hAnsi="Arial" w:cs="Arial"/>
                <w:sz w:val="20"/>
                <w:szCs w:val="20"/>
              </w:rPr>
            </w:pPr>
            <w:r w:rsidRPr="00D358B7">
              <w:rPr>
                <w:rFonts w:ascii="Arial" w:hAnsi="Arial" w:cs="Arial"/>
                <w:sz w:val="20"/>
                <w:szCs w:val="20"/>
              </w:rPr>
              <w:t>4. Qualities/Attributes</w:t>
            </w:r>
          </w:p>
          <w:p w14:paraId="35482F6E" w14:textId="77777777" w:rsidR="00F843A2" w:rsidRPr="00D358B7" w:rsidRDefault="00F843A2" w:rsidP="00E06237">
            <w:pPr>
              <w:pStyle w:val="NormalShruti"/>
              <w:rPr>
                <w:rFonts w:ascii="Arial" w:hAnsi="Arial" w:cs="Arial"/>
                <w:sz w:val="20"/>
                <w:szCs w:val="20"/>
              </w:rPr>
            </w:pPr>
          </w:p>
        </w:tc>
        <w:tc>
          <w:tcPr>
            <w:tcW w:w="3831" w:type="dxa"/>
          </w:tcPr>
          <w:p w14:paraId="2D505505" w14:textId="77777777" w:rsidR="00F843A2" w:rsidRDefault="00F843A2" w:rsidP="00E06237">
            <w:pPr>
              <w:rPr>
                <w:rFonts w:ascii="Arial" w:hAnsi="Arial" w:cs="Arial"/>
                <w:snapToGrid w:val="0"/>
                <w:sz w:val="20"/>
                <w:szCs w:val="20"/>
              </w:rPr>
            </w:pPr>
            <w:r w:rsidRPr="00B21980">
              <w:rPr>
                <w:rFonts w:ascii="Arial" w:hAnsi="Arial" w:cs="Arial"/>
                <w:snapToGrid w:val="0"/>
                <w:sz w:val="20"/>
                <w:szCs w:val="20"/>
              </w:rPr>
              <w:t>An understanding, acceptance and adherence to the need for strict confidentiality</w:t>
            </w:r>
          </w:p>
          <w:p w14:paraId="7DDA7448" w14:textId="77777777" w:rsidR="00F843A2" w:rsidRPr="00B21980" w:rsidRDefault="00F843A2" w:rsidP="00E06237">
            <w:pPr>
              <w:rPr>
                <w:rFonts w:ascii="Arial" w:hAnsi="Arial" w:cs="Arial"/>
                <w:snapToGrid w:val="0"/>
                <w:sz w:val="20"/>
                <w:szCs w:val="20"/>
              </w:rPr>
            </w:pPr>
          </w:p>
          <w:p w14:paraId="40ABFBB2" w14:textId="77777777" w:rsidR="00F843A2" w:rsidRPr="00B21980" w:rsidRDefault="00F843A2" w:rsidP="00E06237">
            <w:pPr>
              <w:rPr>
                <w:rFonts w:ascii="Arial" w:hAnsi="Arial" w:cs="Arial"/>
                <w:snapToGrid w:val="0"/>
                <w:sz w:val="20"/>
                <w:szCs w:val="20"/>
              </w:rPr>
            </w:pPr>
            <w:r w:rsidRPr="00B21980">
              <w:rPr>
                <w:rFonts w:ascii="Arial" w:hAnsi="Arial" w:cs="Arial"/>
                <w:snapToGrid w:val="0"/>
                <w:sz w:val="20"/>
                <w:szCs w:val="20"/>
              </w:rPr>
              <w:t>Ability to use own judgement, resourcefulness and common sense</w:t>
            </w:r>
          </w:p>
          <w:p w14:paraId="20E3BA27" w14:textId="77777777" w:rsidR="00F843A2" w:rsidRDefault="00F843A2" w:rsidP="00E06237">
            <w:pPr>
              <w:rPr>
                <w:rFonts w:ascii="Arial" w:hAnsi="Arial" w:cs="Arial"/>
                <w:snapToGrid w:val="0"/>
                <w:sz w:val="20"/>
                <w:szCs w:val="20"/>
              </w:rPr>
            </w:pPr>
          </w:p>
          <w:p w14:paraId="5B691F84" w14:textId="77777777" w:rsidR="00F843A2" w:rsidRPr="00B21980" w:rsidRDefault="00F843A2" w:rsidP="00E06237">
            <w:pPr>
              <w:rPr>
                <w:rFonts w:ascii="Arial" w:hAnsi="Arial" w:cs="Arial"/>
                <w:snapToGrid w:val="0"/>
                <w:sz w:val="20"/>
                <w:szCs w:val="20"/>
              </w:rPr>
            </w:pPr>
            <w:r w:rsidRPr="00B21980">
              <w:rPr>
                <w:rFonts w:ascii="Arial" w:hAnsi="Arial" w:cs="Arial"/>
                <w:snapToGrid w:val="0"/>
                <w:sz w:val="20"/>
                <w:szCs w:val="20"/>
              </w:rPr>
              <w:t>Ability to work as part of an integrated multi-skilled team</w:t>
            </w:r>
          </w:p>
          <w:p w14:paraId="6AEAF161" w14:textId="77777777" w:rsidR="00F843A2" w:rsidRDefault="00F843A2" w:rsidP="00E06237">
            <w:pPr>
              <w:rPr>
                <w:rFonts w:ascii="Arial" w:hAnsi="Arial" w:cs="Arial"/>
                <w:snapToGrid w:val="0"/>
                <w:sz w:val="20"/>
                <w:szCs w:val="20"/>
              </w:rPr>
            </w:pPr>
          </w:p>
          <w:p w14:paraId="523AFBB1" w14:textId="77777777" w:rsidR="00F843A2" w:rsidRPr="00B21980" w:rsidRDefault="00F843A2" w:rsidP="00E06237">
            <w:pPr>
              <w:rPr>
                <w:rFonts w:ascii="Arial" w:hAnsi="Arial" w:cs="Arial"/>
                <w:snapToGrid w:val="0"/>
                <w:sz w:val="20"/>
                <w:szCs w:val="20"/>
              </w:rPr>
            </w:pPr>
            <w:r w:rsidRPr="00B21980">
              <w:rPr>
                <w:rFonts w:ascii="Arial" w:hAnsi="Arial" w:cs="Arial"/>
                <w:snapToGrid w:val="0"/>
                <w:sz w:val="20"/>
                <w:szCs w:val="20"/>
              </w:rPr>
              <w:t>Pleasant and articulate</w:t>
            </w:r>
          </w:p>
          <w:p w14:paraId="3BD68D0B" w14:textId="77777777" w:rsidR="00F843A2" w:rsidRDefault="00F843A2" w:rsidP="00E06237">
            <w:pPr>
              <w:rPr>
                <w:rFonts w:ascii="Arial" w:hAnsi="Arial" w:cs="Arial"/>
                <w:snapToGrid w:val="0"/>
                <w:sz w:val="20"/>
                <w:szCs w:val="20"/>
              </w:rPr>
            </w:pPr>
          </w:p>
          <w:p w14:paraId="30EDAD5F" w14:textId="77777777" w:rsidR="00F843A2" w:rsidRPr="00B21980" w:rsidRDefault="00F843A2" w:rsidP="00E06237">
            <w:pPr>
              <w:rPr>
                <w:rFonts w:ascii="Arial" w:hAnsi="Arial" w:cs="Arial"/>
                <w:snapToGrid w:val="0"/>
                <w:sz w:val="20"/>
                <w:szCs w:val="20"/>
              </w:rPr>
            </w:pPr>
            <w:r w:rsidRPr="00B21980">
              <w:rPr>
                <w:rFonts w:ascii="Arial" w:hAnsi="Arial" w:cs="Arial"/>
                <w:snapToGrid w:val="0"/>
                <w:sz w:val="20"/>
                <w:szCs w:val="20"/>
              </w:rPr>
              <w:t>Able to work under pressure</w:t>
            </w:r>
          </w:p>
          <w:p w14:paraId="2920EF34" w14:textId="77777777" w:rsidR="00F843A2" w:rsidRDefault="00F843A2" w:rsidP="00E06237">
            <w:pPr>
              <w:rPr>
                <w:rFonts w:ascii="Arial" w:hAnsi="Arial" w:cs="Arial"/>
                <w:snapToGrid w:val="0"/>
                <w:sz w:val="20"/>
                <w:szCs w:val="20"/>
              </w:rPr>
            </w:pPr>
          </w:p>
          <w:p w14:paraId="6F8561A0" w14:textId="77777777" w:rsidR="00F843A2" w:rsidRPr="00B21980" w:rsidRDefault="00F843A2" w:rsidP="00E06237">
            <w:pPr>
              <w:rPr>
                <w:rFonts w:ascii="Arial" w:hAnsi="Arial" w:cs="Arial"/>
                <w:snapToGrid w:val="0"/>
                <w:sz w:val="20"/>
                <w:szCs w:val="20"/>
              </w:rPr>
            </w:pPr>
            <w:r w:rsidRPr="00B21980">
              <w:rPr>
                <w:rFonts w:ascii="Arial" w:hAnsi="Arial" w:cs="Arial"/>
                <w:snapToGrid w:val="0"/>
                <w:sz w:val="20"/>
                <w:szCs w:val="20"/>
              </w:rPr>
              <w:t>Able to work in a changing environment</w:t>
            </w:r>
          </w:p>
          <w:p w14:paraId="6AFF18C1" w14:textId="77777777" w:rsidR="00F843A2" w:rsidRDefault="00F843A2" w:rsidP="00E06237">
            <w:pPr>
              <w:rPr>
                <w:rFonts w:ascii="Arial" w:hAnsi="Arial" w:cs="Arial"/>
                <w:snapToGrid w:val="0"/>
                <w:sz w:val="20"/>
                <w:szCs w:val="20"/>
              </w:rPr>
            </w:pPr>
          </w:p>
          <w:p w14:paraId="57659807" w14:textId="77777777" w:rsidR="00F843A2" w:rsidRPr="00D358B7" w:rsidRDefault="00F843A2" w:rsidP="00E06237">
            <w:pPr>
              <w:rPr>
                <w:rFonts w:ascii="Arial" w:hAnsi="Arial" w:cs="Arial"/>
                <w:sz w:val="20"/>
                <w:szCs w:val="20"/>
              </w:rPr>
            </w:pPr>
            <w:r w:rsidRPr="00B21980">
              <w:rPr>
                <w:rFonts w:ascii="Arial" w:hAnsi="Arial" w:cs="Arial"/>
                <w:snapToGrid w:val="0"/>
                <w:sz w:val="20"/>
                <w:szCs w:val="20"/>
              </w:rPr>
              <w:t>Able to use own initiative</w:t>
            </w:r>
          </w:p>
        </w:tc>
        <w:tc>
          <w:tcPr>
            <w:tcW w:w="2860" w:type="dxa"/>
          </w:tcPr>
          <w:p w14:paraId="6F861E61" w14:textId="77777777" w:rsidR="00F843A2" w:rsidRDefault="00F843A2" w:rsidP="00E06237">
            <w:pPr>
              <w:rPr>
                <w:rFonts w:ascii="Arial" w:hAnsi="Arial" w:cs="Arial"/>
                <w:snapToGrid w:val="0"/>
                <w:sz w:val="20"/>
                <w:szCs w:val="20"/>
              </w:rPr>
            </w:pPr>
            <w:r w:rsidRPr="00B21980">
              <w:rPr>
                <w:rFonts w:ascii="Arial" w:hAnsi="Arial" w:cs="Arial"/>
                <w:snapToGrid w:val="0"/>
                <w:sz w:val="20"/>
                <w:szCs w:val="20"/>
              </w:rPr>
              <w:t xml:space="preserve">Leadership and management </w:t>
            </w:r>
          </w:p>
          <w:p w14:paraId="07486747" w14:textId="77777777" w:rsidR="00F843A2" w:rsidRPr="00D358B7" w:rsidRDefault="00F843A2" w:rsidP="00E06237">
            <w:pPr>
              <w:rPr>
                <w:rFonts w:ascii="Arial" w:hAnsi="Arial" w:cs="Arial"/>
                <w:b/>
                <w:sz w:val="20"/>
                <w:szCs w:val="20"/>
              </w:rPr>
            </w:pPr>
          </w:p>
        </w:tc>
      </w:tr>
      <w:tr w:rsidR="00F843A2" w:rsidRPr="00D358B7" w14:paraId="4BFC798E" w14:textId="77777777" w:rsidTr="00E06237">
        <w:tc>
          <w:tcPr>
            <w:tcW w:w="2551" w:type="dxa"/>
          </w:tcPr>
          <w:p w14:paraId="6E542341" w14:textId="77777777" w:rsidR="00F843A2" w:rsidRPr="00D358B7" w:rsidRDefault="00F843A2" w:rsidP="00E06237">
            <w:pPr>
              <w:rPr>
                <w:rFonts w:ascii="Arial" w:hAnsi="Arial" w:cs="Arial"/>
                <w:b/>
                <w:sz w:val="20"/>
                <w:szCs w:val="20"/>
              </w:rPr>
            </w:pPr>
            <w:r w:rsidRPr="00D358B7">
              <w:rPr>
                <w:rFonts w:ascii="Arial" w:hAnsi="Arial" w:cs="Arial"/>
                <w:b/>
                <w:bCs/>
                <w:sz w:val="20"/>
                <w:szCs w:val="20"/>
              </w:rPr>
              <w:t>5. Other</w:t>
            </w:r>
          </w:p>
        </w:tc>
        <w:tc>
          <w:tcPr>
            <w:tcW w:w="3831" w:type="dxa"/>
          </w:tcPr>
          <w:p w14:paraId="2CD95EA3" w14:textId="77777777" w:rsidR="00F843A2" w:rsidRPr="00D358B7" w:rsidRDefault="00F843A2" w:rsidP="00E06237">
            <w:pPr>
              <w:rPr>
                <w:rFonts w:ascii="Arial" w:hAnsi="Arial" w:cs="Arial"/>
                <w:b/>
                <w:sz w:val="20"/>
                <w:szCs w:val="20"/>
              </w:rPr>
            </w:pPr>
            <w:r w:rsidRPr="00B21980">
              <w:rPr>
                <w:rFonts w:ascii="Arial" w:hAnsi="Arial" w:cs="Arial"/>
                <w:snapToGrid w:val="0"/>
                <w:sz w:val="20"/>
                <w:szCs w:val="20"/>
              </w:rPr>
              <w:t>Flexibility of working hours/ able to work at the desired times</w:t>
            </w:r>
          </w:p>
        </w:tc>
        <w:tc>
          <w:tcPr>
            <w:tcW w:w="2860" w:type="dxa"/>
          </w:tcPr>
          <w:p w14:paraId="2A106DF4" w14:textId="77777777" w:rsidR="00F843A2" w:rsidRPr="00B21980" w:rsidRDefault="00F843A2" w:rsidP="00E06237">
            <w:pPr>
              <w:rPr>
                <w:rFonts w:ascii="Arial" w:hAnsi="Arial" w:cs="Arial"/>
                <w:snapToGrid w:val="0"/>
                <w:sz w:val="20"/>
                <w:szCs w:val="20"/>
              </w:rPr>
            </w:pPr>
            <w:r w:rsidRPr="00B21980">
              <w:rPr>
                <w:rFonts w:ascii="Arial" w:hAnsi="Arial" w:cs="Arial"/>
                <w:snapToGrid w:val="0"/>
                <w:sz w:val="20"/>
                <w:szCs w:val="20"/>
              </w:rPr>
              <w:t>Experience of Primary Care</w:t>
            </w:r>
          </w:p>
          <w:p w14:paraId="53570234" w14:textId="77777777" w:rsidR="00F843A2" w:rsidRPr="00D358B7" w:rsidRDefault="00F843A2" w:rsidP="00E06237">
            <w:pPr>
              <w:rPr>
                <w:rFonts w:ascii="Arial" w:hAnsi="Arial" w:cs="Arial"/>
                <w:b/>
                <w:sz w:val="20"/>
                <w:szCs w:val="20"/>
              </w:rPr>
            </w:pPr>
          </w:p>
        </w:tc>
      </w:tr>
    </w:tbl>
    <w:p w14:paraId="2FD00F4F" w14:textId="77777777" w:rsidR="00F843A2" w:rsidRPr="00A42AA5" w:rsidRDefault="00F843A2" w:rsidP="00C305E0"/>
    <w:sectPr w:rsidR="00F843A2" w:rsidRPr="00A42AA5" w:rsidSect="00C305E0">
      <w:headerReference w:type="default" r:id="rId10"/>
      <w:footerReference w:type="default" r:id="rId11"/>
      <w:pgSz w:w="12240" w:h="15840"/>
      <w:pgMar w:top="1440" w:right="1800" w:bottom="1440" w:left="1800" w:header="720" w:footer="39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8CBEE" w14:textId="77777777" w:rsidR="00017734" w:rsidRDefault="00017734" w:rsidP="006701DA">
      <w:r>
        <w:separator/>
      </w:r>
    </w:p>
  </w:endnote>
  <w:endnote w:type="continuationSeparator" w:id="0">
    <w:p w14:paraId="0994CB89" w14:textId="77777777" w:rsidR="00017734" w:rsidRDefault="00017734" w:rsidP="00670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C9C7F" w14:textId="77777777" w:rsidR="006701DA" w:rsidRDefault="006701DA">
    <w:pPr>
      <w:pStyle w:val="Footer"/>
      <w:jc w:val="center"/>
    </w:pPr>
  </w:p>
  <w:p w14:paraId="381C6EBB" w14:textId="77777777" w:rsidR="006701DA" w:rsidRDefault="006701DA">
    <w:pPr>
      <w:pStyle w:val="Footer"/>
      <w:jc w:val="center"/>
    </w:pPr>
  </w:p>
  <w:p w14:paraId="35D0D76C" w14:textId="77777777" w:rsidR="006701DA" w:rsidRDefault="00C305E0" w:rsidP="00BB75BA">
    <w:pPr>
      <w:pStyle w:val="Footer"/>
    </w:pPr>
    <w:r>
      <w:t>March 2024</w:t>
    </w:r>
  </w:p>
  <w:p w14:paraId="27E51BC2" w14:textId="77777777" w:rsidR="006701DA" w:rsidRDefault="006701DA">
    <w:pPr>
      <w:pStyle w:val="Footer"/>
      <w:jc w:val="center"/>
    </w:pPr>
    <w:r>
      <w:t xml:space="preserve">Page </w:t>
    </w:r>
    <w:r>
      <w:rPr>
        <w:b/>
        <w:bCs/>
      </w:rPr>
      <w:fldChar w:fldCharType="begin"/>
    </w:r>
    <w:r>
      <w:rPr>
        <w:b/>
        <w:bCs/>
      </w:rPr>
      <w:instrText xml:space="preserve"> PAGE </w:instrText>
    </w:r>
    <w:r>
      <w:rPr>
        <w:b/>
        <w:bCs/>
      </w:rPr>
      <w:fldChar w:fldCharType="separate"/>
    </w:r>
    <w:r w:rsidR="00C305E0">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C305E0">
      <w:rPr>
        <w:b/>
        <w:bCs/>
        <w:noProof/>
      </w:rPr>
      <w:t>5</w:t>
    </w:r>
    <w:r>
      <w:rPr>
        <w:b/>
        <w:bCs/>
      </w:rPr>
      <w:fldChar w:fldCharType="end"/>
    </w:r>
  </w:p>
  <w:p w14:paraId="1B66ACEF" w14:textId="77777777" w:rsidR="006701DA" w:rsidRPr="006701DA" w:rsidRDefault="006701DA" w:rsidP="006701DA">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81078" w14:textId="77777777" w:rsidR="00017734" w:rsidRDefault="00017734" w:rsidP="006701DA">
      <w:r>
        <w:separator/>
      </w:r>
    </w:p>
  </w:footnote>
  <w:footnote w:type="continuationSeparator" w:id="0">
    <w:p w14:paraId="7E9ECFAC" w14:textId="77777777" w:rsidR="00017734" w:rsidRDefault="00017734" w:rsidP="00670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2EF42" w14:textId="77777777" w:rsidR="006701DA" w:rsidRDefault="00BB75BA" w:rsidP="00BB75BA">
    <w:pPr>
      <w:pStyle w:val="Header"/>
      <w:jc w:val="center"/>
    </w:pPr>
    <w:r>
      <w:t>Belmont Medical Centre, Eastholme Ave, Belmont, Hereford, HR2 7XT</w:t>
    </w:r>
  </w:p>
  <w:p w14:paraId="037180DC" w14:textId="77777777" w:rsidR="00BB75BA" w:rsidRDefault="00BB75BA" w:rsidP="00BB75BA">
    <w:pPr>
      <w:pStyle w:val="Header"/>
      <w:jc w:val="center"/>
    </w:pPr>
    <w:r>
      <w:t xml:space="preserve">01434 354366 </w:t>
    </w:r>
    <w:hyperlink r:id="rId1" w:history="1">
      <w:r w:rsidRPr="00785620">
        <w:rPr>
          <w:rStyle w:val="Hyperlink"/>
        </w:rPr>
        <w:t>www.belmontmedicalcentre.co.uk</w:t>
      </w:r>
    </w:hyperlink>
  </w:p>
  <w:p w14:paraId="34692F25" w14:textId="77777777" w:rsidR="00BB75BA" w:rsidRDefault="00BB75BA" w:rsidP="00BB75B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1E03BC"/>
    <w:multiLevelType w:val="hybridMultilevel"/>
    <w:tmpl w:val="EC808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096F14"/>
    <w:multiLevelType w:val="hybridMultilevel"/>
    <w:tmpl w:val="5F9A33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6406E7"/>
    <w:multiLevelType w:val="hybridMultilevel"/>
    <w:tmpl w:val="03728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C44B13"/>
    <w:multiLevelType w:val="hybridMultilevel"/>
    <w:tmpl w:val="C5085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75181A"/>
    <w:multiLevelType w:val="hybridMultilevel"/>
    <w:tmpl w:val="C4B60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CF31BC"/>
    <w:multiLevelType w:val="hybridMultilevel"/>
    <w:tmpl w:val="732CD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E55A74"/>
    <w:multiLevelType w:val="hybridMultilevel"/>
    <w:tmpl w:val="D4905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D617E0"/>
    <w:multiLevelType w:val="hybridMultilevel"/>
    <w:tmpl w:val="60F075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05266726">
    <w:abstractNumId w:val="3"/>
  </w:num>
  <w:num w:numId="2" w16cid:durableId="2093693605">
    <w:abstractNumId w:val="9"/>
  </w:num>
  <w:num w:numId="3" w16cid:durableId="479272076">
    <w:abstractNumId w:val="5"/>
  </w:num>
  <w:num w:numId="4" w16cid:durableId="1672296901">
    <w:abstractNumId w:val="10"/>
  </w:num>
  <w:num w:numId="5" w16cid:durableId="1893694099">
    <w:abstractNumId w:val="0"/>
  </w:num>
  <w:num w:numId="6" w16cid:durableId="617835916">
    <w:abstractNumId w:val="1"/>
  </w:num>
  <w:num w:numId="7" w16cid:durableId="1868370817">
    <w:abstractNumId w:val="8"/>
  </w:num>
  <w:num w:numId="8" w16cid:durableId="2038039268">
    <w:abstractNumId w:val="7"/>
  </w:num>
  <w:num w:numId="9" w16cid:durableId="58020422">
    <w:abstractNumId w:val="4"/>
  </w:num>
  <w:num w:numId="10" w16cid:durableId="170148046">
    <w:abstractNumId w:val="11"/>
  </w:num>
  <w:num w:numId="11" w16cid:durableId="1433017651">
    <w:abstractNumId w:val="6"/>
  </w:num>
  <w:num w:numId="12" w16cid:durableId="17521197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77D2"/>
    <w:rsid w:val="00017734"/>
    <w:rsid w:val="000C22A1"/>
    <w:rsid w:val="000C3DA3"/>
    <w:rsid w:val="000E66FD"/>
    <w:rsid w:val="00171DC3"/>
    <w:rsid w:val="00195E28"/>
    <w:rsid w:val="001A3D62"/>
    <w:rsid w:val="004750F2"/>
    <w:rsid w:val="00497EDC"/>
    <w:rsid w:val="004C5F51"/>
    <w:rsid w:val="00524695"/>
    <w:rsid w:val="005277D2"/>
    <w:rsid w:val="0060732C"/>
    <w:rsid w:val="0065347E"/>
    <w:rsid w:val="006701DA"/>
    <w:rsid w:val="00762E6B"/>
    <w:rsid w:val="007C54EC"/>
    <w:rsid w:val="00800A49"/>
    <w:rsid w:val="0084510C"/>
    <w:rsid w:val="0085636F"/>
    <w:rsid w:val="008F12FD"/>
    <w:rsid w:val="00910A77"/>
    <w:rsid w:val="00963C00"/>
    <w:rsid w:val="00A42AA5"/>
    <w:rsid w:val="00AE583B"/>
    <w:rsid w:val="00B503FB"/>
    <w:rsid w:val="00B97D90"/>
    <w:rsid w:val="00BB75BA"/>
    <w:rsid w:val="00BE34DE"/>
    <w:rsid w:val="00C305E0"/>
    <w:rsid w:val="00C46E3E"/>
    <w:rsid w:val="00CF7965"/>
    <w:rsid w:val="00D2370F"/>
    <w:rsid w:val="00D34523"/>
    <w:rsid w:val="00E00250"/>
    <w:rsid w:val="00E06237"/>
    <w:rsid w:val="00E21C5F"/>
    <w:rsid w:val="00F843A2"/>
    <w:rsid w:val="00FB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262ACF5"/>
  <w15:chartTrackingRefBased/>
  <w15:docId w15:val="{FAF89BC1-E4BD-4875-AC69-E5649723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5277D2"/>
    <w:rPr>
      <w:rFonts w:ascii="Tahoma" w:hAnsi="Tahoma" w:cs="Tahoma"/>
      <w:sz w:val="16"/>
      <w:szCs w:val="16"/>
    </w:rPr>
  </w:style>
  <w:style w:type="paragraph" w:styleId="Header">
    <w:name w:val="header"/>
    <w:basedOn w:val="Normal"/>
    <w:link w:val="HeaderChar"/>
    <w:uiPriority w:val="99"/>
    <w:rsid w:val="006701DA"/>
    <w:pPr>
      <w:tabs>
        <w:tab w:val="center" w:pos="4513"/>
        <w:tab w:val="right" w:pos="9026"/>
      </w:tabs>
    </w:pPr>
  </w:style>
  <w:style w:type="character" w:customStyle="1" w:styleId="HeaderChar">
    <w:name w:val="Header Char"/>
    <w:link w:val="Header"/>
    <w:uiPriority w:val="99"/>
    <w:rsid w:val="006701DA"/>
    <w:rPr>
      <w:sz w:val="24"/>
      <w:szCs w:val="24"/>
      <w:lang w:eastAsia="en-US"/>
    </w:rPr>
  </w:style>
  <w:style w:type="paragraph" w:styleId="Footer">
    <w:name w:val="footer"/>
    <w:basedOn w:val="Normal"/>
    <w:link w:val="FooterChar"/>
    <w:uiPriority w:val="99"/>
    <w:rsid w:val="006701DA"/>
    <w:pPr>
      <w:tabs>
        <w:tab w:val="center" w:pos="4513"/>
        <w:tab w:val="right" w:pos="9026"/>
      </w:tabs>
    </w:pPr>
  </w:style>
  <w:style w:type="character" w:customStyle="1" w:styleId="FooterChar">
    <w:name w:val="Footer Char"/>
    <w:link w:val="Footer"/>
    <w:uiPriority w:val="99"/>
    <w:rsid w:val="006701DA"/>
    <w:rPr>
      <w:sz w:val="24"/>
      <w:szCs w:val="24"/>
      <w:lang w:eastAsia="en-US"/>
    </w:rPr>
  </w:style>
  <w:style w:type="character" w:styleId="Hyperlink">
    <w:name w:val="Hyperlink"/>
    <w:rsid w:val="00BB75BA"/>
    <w:rPr>
      <w:color w:val="0000FF"/>
      <w:u w:val="single"/>
    </w:rPr>
  </w:style>
  <w:style w:type="paragraph" w:customStyle="1" w:styleId="NormalShruti">
    <w:name w:val="Normal + Shruti"/>
    <w:aliases w:val="Bold"/>
    <w:basedOn w:val="Normal"/>
    <w:rsid w:val="00F843A2"/>
    <w:rPr>
      <w:rFonts w:ascii="Shruti" w:eastAsia="Calibri" w:hAnsi="Shruti" w:cs="Shrut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hyperlink" Target="http://www.belmontmedicalcent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F3A40CCADCD343955B7F2A4B8BD8E5" ma:contentTypeVersion="13" ma:contentTypeDescription="Create a new document." ma:contentTypeScope="" ma:versionID="c2b92b1b0c7f0a6394a2978ebbefcaf6">
  <xsd:schema xmlns:xsd="http://www.w3.org/2001/XMLSchema" xmlns:xs="http://www.w3.org/2001/XMLSchema" xmlns:p="http://schemas.microsoft.com/office/2006/metadata/properties" xmlns:ns2="a34f1e4f-753d-40e7-baf3-34fcd0a8f5f1" xmlns:ns3="ce2d7df0-9219-4626-8878-8983c0f603ce" targetNamespace="http://schemas.microsoft.com/office/2006/metadata/properties" ma:root="true" ma:fieldsID="18b5e12d5a3bc930b8f9cbebfab4239a" ns2:_="" ns3:_="">
    <xsd:import namespace="a34f1e4f-753d-40e7-baf3-34fcd0a8f5f1"/>
    <xsd:import namespace="ce2d7df0-9219-4626-8878-8983c0f603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f1e4f-753d-40e7-baf3-34fcd0a8f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1d49979-695a-48f6-9021-1f9c5cd864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df0-9219-4626-8878-8983c0f603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2689a52-4d7f-4f05-9282-387a00b35c62}" ma:internalName="TaxCatchAll" ma:showField="CatchAllData" ma:web="ce2d7df0-9219-4626-8878-8983c0f603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4f1e4f-753d-40e7-baf3-34fcd0a8f5f1">
      <Terms xmlns="http://schemas.microsoft.com/office/infopath/2007/PartnerControls"/>
    </lcf76f155ced4ddcb4097134ff3c332f>
    <TaxCatchAll xmlns="ce2d7df0-9219-4626-8878-8983c0f603ce"/>
  </documentManagement>
</p:properties>
</file>

<file path=customXml/itemProps1.xml><?xml version="1.0" encoding="utf-8"?>
<ds:datastoreItem xmlns:ds="http://schemas.openxmlformats.org/officeDocument/2006/customXml" ds:itemID="{FABC5630-99B6-4178-A01C-482D21584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f1e4f-753d-40e7-baf3-34fcd0a8f5f1"/>
    <ds:schemaRef ds:uri="ce2d7df0-9219-4626-8878-8983c0f60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6FCD2-4A79-41FA-A423-1A7E2C86FEC8}">
  <ds:schemaRefs>
    <ds:schemaRef ds:uri="http://schemas.microsoft.com/sharepoint/v3/contenttype/forms"/>
  </ds:schemaRefs>
</ds:datastoreItem>
</file>

<file path=customXml/itemProps3.xml><?xml version="1.0" encoding="utf-8"?>
<ds:datastoreItem xmlns:ds="http://schemas.openxmlformats.org/officeDocument/2006/customXml" ds:itemID="{249C94DD-A0E7-4528-81C9-4BE572BAF0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1257</Words>
  <Characters>7166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JOB DESCRIPTION</vt:lpstr>
    </vt:vector>
  </TitlesOfParts>
  <Company>Belmont Medical Centre</Company>
  <LinksUpToDate>false</LinksUpToDate>
  <CharactersWithSpaces>8407</CharactersWithSpaces>
  <SharedDoc>false</SharedDoc>
  <HLinks>
    <vt:vector size="6" baseType="variant">
      <vt:variant>
        <vt:i4>3604578</vt:i4>
      </vt:variant>
      <vt:variant>
        <vt:i4>0</vt:i4>
      </vt:variant>
      <vt:variant>
        <vt:i4>0</vt:i4>
      </vt:variant>
      <vt:variant>
        <vt:i4>5</vt:i4>
      </vt:variant>
      <vt:variant>
        <vt:lpwstr>http://www.belmontmedicalcentre.co.uk/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administrator</dc:creator>
  <cp:keywords/>
  <dc:description/>
  <cp:lastModifiedBy>Hannah Compton</cp:lastModifiedBy>
  <cp:revision>2</cp:revision>
  <cp:lastPrinted>2017-01-09T10:30:00Z</cp:lastPrinted>
  <dcterms:created xsi:type="dcterms:W3CDTF">2024-08-01T10:02:00Z</dcterms:created>
  <dcterms:modified xsi:type="dcterms:W3CDTF">2024-08-01T10:02:00Z</dcterms:modified>
</cp:coreProperties>
</file>